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81" w:type="dxa"/>
        <w:tblInd w:w="137" w:type="dxa"/>
        <w:tblLook w:val="04a0"/>
      </w:tblPr>
      <w:tblGrid>
        <w:gridCol w:w="9781"/>
      </w:tblGrid>
      <w:tr w:rsidRPr="00C176BB" w:rsidR="00A94403" w:rsidTr="0035671F" w14:paraId="2671081E" w14:textId="683E620C">
        <w:tc>
          <w:tcPr>
            <w:tcW w:w="9781" w:type="dxa"/>
          </w:tcPr>
          <w:p>
            <w:pPr>
              <w:keepNext/>
              <w:keepLines/>
              <w:widowControl w:val="0"/>
              <w:tabs>
                <w:tab w:val="left" w:leader="underscore" w:pos="2880"/>
              </w:tabs>
              <w:jc w:val="center"/>
              <w:outlineLvl w:val="0"/>
              <w:rPr>
                <w:rFonts w:ascii="Arial" w:hAnsi="Arial" w:eastAsia="Arial" w:cs="Arial"/>
                <w:b/>
                <w:bCs/>
                <w:sz w:val="20"/>
                <w:szCs w:val="20"/>
                <w:lang w:eastAsia="lt-LT" w:bidi="lt-LT"/>
              </w:rPr>
            </w:pPr>
            <w:bookmarkStart w:name="bookmark0" w:id="0"/>
            <w:r w:rsidRPr="00C176BB">
              <w:rPr>
                <w:rFonts w:ascii="Arial" w:hAnsi="Arial" w:eastAsia="Arial" w:cs="Arial"/>
                <w:b/>
                <w:bCs/>
                <w:sz w:val="20"/>
                <w:szCs w:val="20"/>
                <w:lang w:eastAsia="lt-LT" w:bidi="lt-LT"/>
              </w:rPr>
              <w:t xml:space="preserve">SOLAR POWER </w:t>
            </w:r>
            <w:r w:rsidRPr="00C176BB" w:rsidR="000647DD">
              <w:rPr>
                <w:rFonts w:ascii="Arial" w:hAnsi="Arial" w:eastAsia="Arial" w:cs="Arial"/>
                <w:b/>
                <w:bCs/>
                <w:sz w:val="20"/>
                <w:szCs w:val="20"/>
                <w:lang w:eastAsia="lt-LT" w:bidi="lt-LT"/>
              </w:rPr>
              <w:t xml:space="preserve">PLANT </w:t>
            </w:r>
            <w:r w:rsidRPr="00C176BB" w:rsidR="000200A9">
              <w:rPr>
                <w:rFonts w:ascii="Arial" w:hAnsi="Arial" w:eastAsia="Arial" w:cs="Arial"/>
                <w:b/>
                <w:bCs/>
                <w:sz w:val="20"/>
                <w:szCs w:val="20"/>
                <w:lang w:eastAsia="lt-LT" w:bidi="lt-LT"/>
              </w:rPr>
              <w:t xml:space="preserve">INSTALLATION </w:t>
            </w:r>
            <w:r w:rsidRPr="00C176BB" w:rsidR="000647DD">
              <w:rPr>
                <w:rFonts w:ascii="Arial" w:hAnsi="Arial" w:eastAsia="Arial" w:cs="Arial"/>
                <w:b/>
                <w:bCs/>
                <w:sz w:val="20"/>
                <w:szCs w:val="20"/>
                <w:lang w:eastAsia="lt-LT" w:bidi="lt-LT"/>
              </w:rPr>
              <w:t xml:space="preserve">AND MAINTENANCE SERVICES CONTRACT </w:t>
            </w:r>
            <w:r w:rsidRPr="00C176BB">
              <w:rPr>
                <w:rFonts w:ascii="Arial" w:hAnsi="Arial" w:eastAsia="Arial" w:cs="Arial"/>
                <w:b/>
                <w:bCs/>
                <w:sz w:val="20"/>
                <w:szCs w:val="20"/>
                <w:lang w:eastAsia="lt-LT" w:bidi="lt-LT"/>
              </w:rPr>
              <w:t xml:space="preserve">NO.</w:t>
            </w:r>
            <w:bookmarkEnd w:id="0"/>
          </w:p>
        </w:tc>
      </w:tr>
      <w:tr w:rsidRPr="00C176BB" w:rsidR="00A94403" w:rsidTr="0035671F" w14:paraId="1C390F54" w14:textId="24C98EE3">
        <w:tc>
          <w:tcPr>
            <w:tcW w:w="9781" w:type="dxa"/>
          </w:tcPr>
          <w:p w:rsidRPr="00C176BB" w:rsidR="00DF51CC" w:rsidP="00036D82" w:rsidRDefault="00DF51CC" w14:paraId="643F266D" w14:textId="77777777">
            <w:pPr>
              <w:widowControl w:val="0"/>
              <w:jc w:val="center"/>
              <w:rPr>
                <w:rFonts w:ascii="Arial" w:hAnsi="Arial" w:eastAsia="Arial" w:cs="Arial"/>
                <w:b/>
                <w:bCs/>
                <w:sz w:val="20"/>
                <w:szCs w:val="20"/>
                <w:lang w:eastAsia="lt-LT" w:bidi="lt-LT"/>
              </w:rPr>
            </w:pPr>
          </w:p>
          <w:p>
            <w:pPr>
              <w:widowControl w:val="0"/>
              <w:jc w:val="center"/>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t xml:space="preserve">GENERAL</w:t>
            </w:r>
          </w:p>
          <w:p>
            <w:pPr>
              <w:widowControl w:val="0"/>
              <w:jc w:val="center"/>
              <w:rPr>
                <w:rFonts w:ascii="Arial" w:hAnsi="Arial" w:eastAsia="Arial" w:cs="Arial"/>
                <w:sz w:val="20"/>
                <w:szCs w:val="20"/>
                <w:lang w:eastAsia="lt-LT" w:bidi="lt-LT"/>
              </w:rPr>
            </w:pPr>
            <w:r w:rsidRPr="00C176BB">
              <w:rPr>
                <w:rFonts w:ascii="Arial" w:hAnsi="Arial" w:eastAsia="Arial" w:cs="Arial"/>
                <w:sz w:val="20"/>
                <w:szCs w:val="20"/>
                <w:lang w:eastAsia="lt-LT" w:bidi="lt-LT"/>
              </w:rPr>
              <w:br/>
            </w:r>
            <w:r w:rsidRPr="00C176BB">
              <w:rPr>
                <w:rFonts w:ascii="Arial" w:hAnsi="Arial" w:eastAsia="Arial" w:cs="Arial"/>
                <w:sz w:val="20"/>
                <w:szCs w:val="20"/>
                <w:highlight w:val="lightGray"/>
                <w:lang w:eastAsia="lt-LT" w:bidi="lt-LT"/>
              </w:rPr>
              <w:t xml:space="preserve">[DATA]</w:t>
            </w:r>
          </w:p>
          <w:p w:rsidRPr="00C176BB" w:rsidR="00DF51CC" w:rsidP="00036D82" w:rsidRDefault="00DF51CC" w14:paraId="59513A5E" w14:textId="65B215F0">
            <w:pPr>
              <w:widowControl w:val="0"/>
              <w:jc w:val="center"/>
              <w:rPr>
                <w:rFonts w:ascii="Arial" w:hAnsi="Arial" w:eastAsia="Arial" w:cs="Arial"/>
                <w:sz w:val="20"/>
                <w:szCs w:val="20"/>
                <w:lang w:bidi="en-US"/>
              </w:rPr>
            </w:pPr>
          </w:p>
        </w:tc>
      </w:tr>
      <w:tr w:rsidRPr="00C176BB" w:rsidR="00A94403" w:rsidTr="0035671F" w14:paraId="2EC7860F" w14:textId="0E52923E">
        <w:trPr>
          <w:trHeight w:val="563"/>
        </w:trPr>
        <w:tc>
          <w:tcPr>
            <w:tcW w:w="9781" w:type="dxa"/>
          </w:tcPr>
          <w:p>
            <w:pPr>
              <w:widowControl w:val="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Contractor </w:t>
            </w:r>
            <w:r w:rsidRPr="00C176BB" w:rsidR="00A94403">
              <w:rPr>
                <w:rFonts w:ascii="Arial" w:hAnsi="Arial" w:eastAsia="Arial" w:cs="Arial"/>
                <w:sz w:val="20"/>
                <w:szCs w:val="20"/>
                <w:lang w:eastAsia="lt-LT" w:bidi="lt-LT"/>
              </w:rPr>
              <w:t xml:space="preserve">and the </w:t>
            </w:r>
            <w:r w:rsidRPr="00C176BB">
              <w:rPr>
                <w:rFonts w:ascii="Arial" w:hAnsi="Arial" w:eastAsia="Arial" w:cs="Arial"/>
                <w:sz w:val="20"/>
                <w:szCs w:val="20"/>
                <w:lang w:eastAsia="lt-LT" w:bidi="lt-LT"/>
              </w:rPr>
              <w:t xml:space="preserve">Customer </w:t>
            </w:r>
            <w:r w:rsidRPr="00C176BB" w:rsidR="00A94403">
              <w:rPr>
                <w:rFonts w:ascii="Arial" w:hAnsi="Arial" w:eastAsia="Arial" w:cs="Arial"/>
                <w:sz w:val="20"/>
                <w:szCs w:val="20"/>
                <w:lang w:eastAsia="lt-LT" w:bidi="lt-LT"/>
              </w:rPr>
              <w:t xml:space="preserve">referred to in Clause SD 1 of the Contract, acting within the scope of their respective powers, have entered into this Solar PV </w:t>
            </w:r>
            <w:r w:rsidRPr="00C176BB">
              <w:rPr>
                <w:rFonts w:ascii="Arial" w:hAnsi="Arial" w:eastAsia="Arial" w:cs="Arial"/>
                <w:sz w:val="20"/>
                <w:szCs w:val="20"/>
                <w:lang w:eastAsia="lt-LT" w:bidi="lt-LT"/>
              </w:rPr>
              <w:t xml:space="preserve">Installation and Maintenance Services Contract</w:t>
            </w:r>
            <w:r w:rsidRPr="00C176BB" w:rsidR="00A94403">
              <w:rPr>
                <w:rFonts w:ascii="Arial" w:hAnsi="Arial" w:eastAsia="Arial" w:cs="Arial"/>
                <w:sz w:val="20"/>
                <w:szCs w:val="20"/>
                <w:lang w:eastAsia="lt-LT" w:bidi="lt-LT"/>
              </w:rPr>
              <w:t xml:space="preserve">. The </w:t>
            </w:r>
            <w:r w:rsidRPr="00C176BB" w:rsidR="00C60968">
              <w:rPr>
                <w:rFonts w:ascii="Arial" w:hAnsi="Arial" w:cs="Arial"/>
                <w:sz w:val="20"/>
                <w:szCs w:val="20"/>
              </w:rPr>
              <w:t xml:space="preserve">Contract has been awarded on the basis of </w:t>
            </w:r>
            <w:r w:rsidRPr="00C176BB" w:rsidR="00C60968">
              <w:rPr>
                <w:rFonts w:ascii="Arial" w:hAnsi="Arial" w:cs="Arial"/>
                <w:sz w:val="20"/>
                <w:szCs w:val="20"/>
              </w:rPr>
              <w:t xml:space="preserve">the results of a Tender organised </w:t>
            </w:r>
            <w:r w:rsidRPr="00C176BB">
              <w:rPr>
                <w:rFonts w:ascii="Arial" w:hAnsi="Arial" w:cs="Arial"/>
                <w:sz w:val="20"/>
                <w:szCs w:val="20"/>
              </w:rPr>
              <w:t xml:space="preserve">by the Customer</w:t>
            </w:r>
            <w:r w:rsidRPr="00C176BB" w:rsidR="00C60968">
              <w:rPr>
                <w:rFonts w:ascii="Arial" w:hAnsi="Arial" w:cs="Arial"/>
                <w:sz w:val="20"/>
                <w:szCs w:val="20"/>
              </w:rPr>
              <w:t xml:space="preserve">, i.e. to the </w:t>
            </w:r>
            <w:r w:rsidRPr="00C176BB">
              <w:rPr>
                <w:rFonts w:ascii="Arial" w:hAnsi="Arial" w:cs="Arial"/>
                <w:sz w:val="20"/>
                <w:szCs w:val="20"/>
              </w:rPr>
              <w:t xml:space="preserve">Contractor </w:t>
            </w:r>
            <w:r w:rsidRPr="00C176BB" w:rsidR="00C60968">
              <w:rPr>
                <w:rFonts w:ascii="Arial" w:hAnsi="Arial" w:cs="Arial"/>
                <w:sz w:val="20"/>
                <w:szCs w:val="20"/>
              </w:rPr>
              <w:t xml:space="preserve">whose bid was declared successful in accordance with the results of the Tender.</w:t>
            </w:r>
          </w:p>
        </w:tc>
      </w:tr>
      <w:tr w:rsidRPr="00C176BB" w:rsidR="00A94403" w:rsidTr="0035671F" w14:paraId="2CA178EE" w14:textId="56CA4BC7">
        <w:tc>
          <w:tcPr>
            <w:tcW w:w="9781" w:type="dxa"/>
          </w:tcPr>
          <w:p w:rsidRPr="00C176BB" w:rsidR="00A94403" w:rsidP="00D14A1F" w:rsidRDefault="00A94403" w14:paraId="029A1252" w14:textId="77777777">
            <w:pPr>
              <w:pStyle w:val="ListParagraph"/>
              <w:tabs>
                <w:tab w:val="left" w:pos="709"/>
              </w:tabs>
              <w:ind w:start="0"/>
              <w:jc w:val="both"/>
              <w:rPr>
                <w:rFonts w:ascii="Arial" w:hAnsi="Arial" w:eastAsia="Arial" w:cs="Arial"/>
                <w:b/>
                <w:bCs/>
                <w:sz w:val="20"/>
                <w:szCs w:val="20"/>
                <w:lang w:bidi="en-US"/>
              </w:rPr>
            </w:pPr>
            <w:bookmarkStart w:name="bookmark2" w:id="1"/>
          </w:p>
          <w:p>
            <w:pPr>
              <w:pStyle w:val="ListParagraph"/>
              <w:numPr>
                <w:ilvl w:val="0"/>
                <w:numId w:val="23"/>
              </w:numPr>
              <w:tabs>
                <w:tab w:val="left" w:pos="879"/>
              </w:tabs>
              <w:ind w:start="879" w:hanging="850"/>
              <w:jc w:val="both"/>
              <w:rPr>
                <w:rFonts w:ascii="Arial" w:hAnsi="Arial" w:eastAsia="Arial" w:cs="Arial"/>
                <w:b/>
                <w:bCs/>
                <w:sz w:val="20"/>
                <w:szCs w:val="20"/>
                <w:lang w:bidi="en-US"/>
              </w:rPr>
            </w:pPr>
            <w:r w:rsidRPr="00C176BB">
              <w:rPr>
                <w:rFonts w:ascii="Arial" w:hAnsi="Arial" w:eastAsia="Arial" w:cs="Arial"/>
                <w:b/>
                <w:bCs/>
                <w:sz w:val="20"/>
                <w:szCs w:val="20"/>
                <w:lang w:eastAsia="lt-LT" w:bidi="lt-LT"/>
              </w:rPr>
              <w:t xml:space="preserve">CONTRACT CONCEPTS:</w:t>
            </w:r>
            <w:bookmarkEnd w:id="1"/>
          </w:p>
          <w:p w:rsidRPr="00C176BB" w:rsidR="00A94403" w:rsidP="00D14A1F" w:rsidRDefault="00A94403" w14:paraId="376EB1A3" w14:textId="0BF5FED5">
            <w:pPr>
              <w:pStyle w:val="ListParagraph"/>
              <w:tabs>
                <w:tab w:val="left" w:pos="709"/>
              </w:tabs>
              <w:ind w:start="0"/>
              <w:jc w:val="both"/>
              <w:rPr>
                <w:rFonts w:ascii="Arial" w:hAnsi="Arial" w:eastAsia="Arial" w:cs="Arial"/>
                <w:b/>
                <w:bCs/>
                <w:sz w:val="20"/>
                <w:szCs w:val="20"/>
                <w:lang w:bidi="en-US"/>
              </w:rPr>
            </w:pPr>
          </w:p>
        </w:tc>
      </w:tr>
      <w:tr w:rsidRPr="00C176BB" w:rsidR="00A94403" w:rsidTr="0035671F" w14:paraId="77E06571" w14:textId="42768737">
        <w:tc>
          <w:tcPr>
            <w:tcW w:w="9781" w:type="dxa"/>
          </w:tcPr>
          <w:p>
            <w:pPr>
              <w:pStyle w:val="ListParagraph"/>
              <w:numPr>
                <w:ilvl w:val="1"/>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sz w:val="20"/>
                <w:szCs w:val="20"/>
                <w:lang w:eastAsia="lt-LT" w:bidi="lt-LT"/>
              </w:rPr>
              <w:t xml:space="preserve">Terms used in the Agreement:</w:t>
            </w:r>
          </w:p>
        </w:tc>
      </w:tr>
      <w:tr w:rsidRPr="00C176BB" w:rsidR="00A94403" w:rsidTr="0035671F" w14:paraId="00F0F1CB" w14:textId="77777777">
        <w:tc>
          <w:tcPr>
            <w:tcW w:w="9781" w:type="dxa"/>
          </w:tcPr>
          <w:p>
            <w:pPr>
              <w:pStyle w:val="ListParagraph"/>
              <w:numPr>
                <w:ilvl w:val="2"/>
                <w:numId w:val="2"/>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b/>
                <w:bCs/>
                <w:sz w:val="20"/>
                <w:szCs w:val="20"/>
                <w:lang w:eastAsia="lt-LT" w:bidi="lt-LT"/>
              </w:rPr>
              <w:t xml:space="preserve">Advance Payment </w:t>
            </w:r>
            <w:r w:rsidRPr="00C176BB">
              <w:rPr>
                <w:rFonts w:ascii="Arial" w:hAnsi="Arial" w:eastAsia="Arial" w:cs="Arial"/>
                <w:sz w:val="20"/>
                <w:szCs w:val="20"/>
                <w:lang w:eastAsia="lt-LT" w:bidi="lt-LT"/>
              </w:rPr>
              <w:t xml:space="preserve">- the part of the Contract Price to be paid in accordance with the procedure set out in the Contract</w:t>
            </w:r>
            <w:r w:rsidRPr="00C176BB">
              <w:rPr>
                <w:rFonts w:ascii="Arial" w:hAnsi="Arial" w:eastAsia="Arial" w:cs="Arial"/>
                <w:sz w:val="20"/>
                <w:szCs w:val="20"/>
                <w:lang w:eastAsia="lt-LT" w:bidi="lt-LT"/>
              </w:rPr>
              <w:t xml:space="preserve">. </w:t>
            </w:r>
          </w:p>
        </w:tc>
      </w:tr>
      <w:tr w:rsidRPr="00C176BB" w:rsidR="00A94403" w:rsidTr="0035671F" w14:paraId="0C1F44B4" w14:textId="7A03C61A">
        <w:tc>
          <w:tcPr>
            <w:tcW w:w="9781" w:type="dxa"/>
          </w:tcPr>
          <w:p>
            <w:pPr>
              <w:pStyle w:val="ListParagraph"/>
              <w:numPr>
                <w:ilvl w:val="2"/>
                <w:numId w:val="2"/>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b/>
                <w:bCs/>
                <w:sz w:val="20"/>
                <w:szCs w:val="20"/>
                <w:lang w:eastAsia="lt-LT" w:bidi="lt-LT"/>
              </w:rPr>
              <w:t xml:space="preserve">"Works</w:t>
            </w:r>
            <w:r w:rsidRPr="00C176BB" w:rsidR="002C515C">
              <w:rPr>
                <w:rFonts w:ascii="Arial" w:hAnsi="Arial" w:eastAsia="Arial" w:cs="Arial"/>
                <w:sz w:val="20"/>
                <w:szCs w:val="20"/>
                <w:lang w:eastAsia="lt-LT" w:bidi="lt-LT"/>
              </w:rPr>
              <w:t xml:space="preserve">" means </w:t>
            </w:r>
            <w:r w:rsidRPr="00C176BB" w:rsidR="008E524C">
              <w:rPr>
                <w:rFonts w:ascii="Arial" w:hAnsi="Arial" w:eastAsia="Arial" w:cs="Arial"/>
                <w:sz w:val="20"/>
                <w:szCs w:val="20"/>
                <w:lang w:eastAsia="lt-LT" w:bidi="lt-LT"/>
              </w:rPr>
              <w:t xml:space="preserve">the </w:t>
            </w:r>
            <w:r w:rsidRPr="00C176BB" w:rsidR="008E524C">
              <w:rPr>
                <w:rFonts w:ascii="Arial" w:hAnsi="Arial" w:eastAsia="Arial" w:cs="Arial"/>
                <w:sz w:val="20"/>
                <w:szCs w:val="20"/>
                <w:lang w:eastAsia="lt-LT" w:bidi="lt-LT"/>
              </w:rPr>
              <w:t xml:space="preserve">set of </w:t>
            </w:r>
            <w:r w:rsidRPr="00C176BB" w:rsidR="008E524C">
              <w:rPr>
                <w:rFonts w:ascii="Arial" w:hAnsi="Arial" w:eastAsia="Arial" w:cs="Arial"/>
                <w:sz w:val="20"/>
                <w:szCs w:val="20"/>
                <w:lang w:eastAsia="lt-LT" w:bidi="lt-LT"/>
              </w:rPr>
              <w:t xml:space="preserve">works and actions to be performed by the Contractor in accordance with the Contract and the </w:t>
            </w:r>
            <w:r w:rsidR="00B01E99">
              <w:rPr>
                <w:rFonts w:ascii="Arial" w:hAnsi="Arial" w:eastAsia="Arial" w:cs="Arial"/>
                <w:sz w:val="20"/>
                <w:szCs w:val="20"/>
                <w:lang w:eastAsia="lt-LT" w:bidi="lt-LT"/>
              </w:rPr>
              <w:t xml:space="preserve">Laws</w:t>
            </w:r>
            <w:r w:rsidRPr="00C176BB" w:rsidR="008E524C">
              <w:rPr>
                <w:rFonts w:ascii="Arial" w:hAnsi="Arial" w:eastAsia="Arial" w:cs="Arial"/>
                <w:sz w:val="20"/>
                <w:szCs w:val="20"/>
                <w:lang w:eastAsia="lt-LT" w:bidi="lt-LT"/>
              </w:rPr>
              <w:t xml:space="preserve">, which (i) are specified in this Contract and/or its Annexes and in the applicable Laws; and (ii) are not specifically specified, but are necessary for the completion of the </w:t>
            </w:r>
            <w:r w:rsidRPr="00C176BB" w:rsidR="000200A9">
              <w:rPr>
                <w:rFonts w:ascii="Arial" w:hAnsi="Arial" w:eastAsia="Arial" w:cs="Arial"/>
                <w:sz w:val="20"/>
                <w:szCs w:val="20"/>
                <w:lang w:eastAsia="lt-LT" w:bidi="lt-LT"/>
              </w:rPr>
              <w:t xml:space="preserve">installation and erection of the Power Plant </w:t>
            </w:r>
            <w:r w:rsidRPr="00C176BB" w:rsidR="008E524C">
              <w:rPr>
                <w:rFonts w:ascii="Arial" w:hAnsi="Arial" w:eastAsia="Arial" w:cs="Arial"/>
                <w:sz w:val="20"/>
                <w:szCs w:val="20"/>
                <w:lang w:eastAsia="lt-LT" w:bidi="lt-LT"/>
              </w:rPr>
              <w:t xml:space="preserve">and for the satisfactory performance of the Works; (iii) are necessary to complete the Work in accordance with the requirements of applicable law and to make the result of the Work suitable for its intended use; (iv) are intended to correct any defects in the Work, including defects expected to be corrected at or after the completion of the construction of the Work or the </w:t>
            </w:r>
            <w:r w:rsidRPr="00C176BB" w:rsidR="008E524C">
              <w:rPr>
                <w:rFonts w:ascii="Arial" w:hAnsi="Arial" w:eastAsia="Arial" w:cs="Arial"/>
                <w:sz w:val="20"/>
                <w:szCs w:val="20"/>
                <w:lang w:eastAsia="lt-LT" w:bidi="lt-LT"/>
              </w:rPr>
              <w:t xml:space="preserve">commissioning of </w:t>
            </w:r>
            <w:r w:rsidRPr="00C176BB" w:rsidR="000200A9">
              <w:rPr>
                <w:rFonts w:ascii="Arial" w:hAnsi="Arial" w:eastAsia="Arial" w:cs="Arial"/>
                <w:sz w:val="20"/>
                <w:szCs w:val="20"/>
                <w:lang w:eastAsia="lt-LT" w:bidi="lt-LT"/>
              </w:rPr>
              <w:t xml:space="preserve">the Power Plant</w:t>
            </w:r>
            <w:r w:rsidRPr="00C176BB" w:rsidR="008E524C">
              <w:rPr>
                <w:rFonts w:ascii="Arial" w:hAnsi="Arial" w:eastAsia="Arial" w:cs="Arial"/>
                <w:sz w:val="20"/>
                <w:szCs w:val="20"/>
                <w:lang w:eastAsia="lt-LT" w:bidi="lt-LT"/>
              </w:rPr>
              <w:t xml:space="preserve">, or thereafter, </w:t>
            </w:r>
            <w:r w:rsidRPr="00C176BB" w:rsidR="008E524C">
              <w:rPr>
                <w:rFonts w:ascii="Arial" w:hAnsi="Arial" w:eastAsia="Arial" w:cs="Arial"/>
                <w:sz w:val="20"/>
                <w:szCs w:val="20"/>
                <w:lang w:eastAsia="lt-LT" w:bidi="lt-LT"/>
              </w:rPr>
              <w:t xml:space="preserve">includes the Work:</w:t>
            </w:r>
          </w:p>
          <w:p w:rsidR="001635A2" w:rsidP="001635A2" w:rsidRDefault="001635A2" w14:paraId="75C9C625" w14:textId="77777777">
            <w:pPr>
              <w:pStyle w:val="ListParagraph"/>
              <w:tabs>
                <w:tab w:val="left" w:pos="879"/>
              </w:tabs>
              <w:ind w:start="879"/>
              <w:jc w:val="both"/>
              <w:rPr>
                <w:rFonts w:ascii="Arial" w:hAnsi="Arial" w:eastAsia="Arial" w:cs="Arial"/>
                <w:b/>
                <w:bCs/>
                <w:sz w:val="20"/>
                <w:szCs w:val="20"/>
                <w:lang w:eastAsia="lt-LT" w:bidi="lt-LT"/>
              </w:rPr>
            </w:pPr>
          </w:p>
          <w:p>
            <w:pPr>
              <w:pStyle w:val="ListParagraph"/>
              <w:numPr>
                <w:ilvl w:val="0"/>
                <w:numId w:val="26"/>
              </w:numPr>
              <w:tabs>
                <w:tab w:val="left" w:pos="879"/>
              </w:tabs>
              <w:jc w:val="both"/>
              <w:rPr>
                <w:rFonts w:ascii="Arial" w:hAnsi="Arial" w:eastAsia="Arial" w:cs="Arial"/>
                <w:sz w:val="20"/>
                <w:szCs w:val="20"/>
                <w:lang w:eastAsia="lt-LT" w:bidi="lt-LT"/>
              </w:rPr>
            </w:pPr>
            <w:r w:rsidRPr="001635A2" w:rsidR="008E524C">
              <w:rPr>
                <w:rFonts w:ascii="Arial" w:hAnsi="Arial" w:eastAsia="Arial" w:cs="Arial"/>
                <w:sz w:val="20"/>
                <w:szCs w:val="20"/>
                <w:lang w:eastAsia="lt-LT" w:bidi="lt-LT"/>
              </w:rPr>
              <w:t xml:space="preserve">Design and engineering works for </w:t>
            </w:r>
            <w:r w:rsidRPr="001635A2">
              <w:rPr>
                <w:rFonts w:ascii="Arial" w:hAnsi="Arial" w:eastAsia="Arial" w:cs="Arial"/>
                <w:sz w:val="20"/>
                <w:szCs w:val="20"/>
                <w:lang w:eastAsia="lt-LT" w:bidi="lt-LT"/>
              </w:rPr>
              <w:t xml:space="preserve">the power plant</w:t>
            </w:r>
            <w:r w:rsidRPr="001635A2">
              <w:rPr>
                <w:rFonts w:ascii="Arial" w:hAnsi="Arial" w:eastAsia="Arial" w:cs="Arial"/>
                <w:sz w:val="20"/>
                <w:szCs w:val="20"/>
                <w:lang w:eastAsia="lt-LT" w:bidi="lt-LT"/>
              </w:rPr>
              <w:t xml:space="preserve">, assessment of the structures of the building on the Site, on the roof of which the power plant will be installed, cadastral measurements, topography of the Site, coordination of the project with the relevant authorities</w:t>
            </w:r>
            <w:r w:rsidR="001635A2">
              <w:rPr>
                <w:rFonts w:ascii="Arial" w:hAnsi="Arial" w:eastAsia="Arial" w:cs="Arial"/>
                <w:sz w:val="20"/>
                <w:szCs w:val="20"/>
                <w:lang w:eastAsia="lt-LT" w:bidi="lt-LT"/>
              </w:rPr>
              <w:t xml:space="preserve">;</w:t>
            </w:r>
          </w:p>
          <w:p w:rsidR="001635A2" w:rsidP="001635A2" w:rsidRDefault="001635A2" w14:paraId="603E858B" w14:textId="77777777">
            <w:pPr>
              <w:pStyle w:val="ListParagraph"/>
              <w:tabs>
                <w:tab w:val="left" w:pos="879"/>
              </w:tabs>
              <w:ind w:start="1599"/>
              <w:jc w:val="both"/>
              <w:rPr>
                <w:rFonts w:ascii="Arial" w:hAnsi="Arial" w:eastAsia="Arial" w:cs="Arial"/>
                <w:sz w:val="20"/>
                <w:szCs w:val="20"/>
                <w:lang w:eastAsia="lt-LT" w:bidi="lt-LT"/>
              </w:rPr>
            </w:pPr>
          </w:p>
          <w:p>
            <w:pPr>
              <w:pStyle w:val="ListParagraph"/>
              <w:numPr>
                <w:ilvl w:val="0"/>
                <w:numId w:val="26"/>
              </w:numPr>
              <w:tabs>
                <w:tab w:val="left" w:pos="879"/>
              </w:tabs>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purchase, assembly and installation of equipment, as well as the construction works and related activities necessary for the </w:t>
            </w:r>
            <w:r w:rsidRPr="00C176BB">
              <w:rPr>
                <w:rFonts w:ascii="Arial" w:hAnsi="Arial" w:eastAsia="Arial" w:cs="Arial"/>
                <w:sz w:val="20"/>
                <w:szCs w:val="20"/>
                <w:lang w:eastAsia="lt-LT" w:bidi="lt-LT"/>
              </w:rPr>
              <w:t xml:space="preserve">completion and commissioning of </w:t>
            </w:r>
            <w:r w:rsidRPr="00C176BB" w:rsidR="000200A9">
              <w:rPr>
                <w:rFonts w:ascii="Arial" w:hAnsi="Arial" w:eastAsia="Arial" w:cs="Arial"/>
                <w:sz w:val="20"/>
                <w:szCs w:val="20"/>
                <w:lang w:eastAsia="lt-LT" w:bidi="lt-LT"/>
              </w:rPr>
              <w:t xml:space="preserve">the Power Plant</w:t>
            </w:r>
            <w:r w:rsidRPr="00C176BB">
              <w:rPr>
                <w:rFonts w:ascii="Arial" w:hAnsi="Arial" w:eastAsia="Arial" w:cs="Arial"/>
                <w:sz w:val="20"/>
                <w:szCs w:val="20"/>
                <w:lang w:eastAsia="lt-LT" w:bidi="lt-LT"/>
              </w:rPr>
              <w:t xml:space="preserve">;</w:t>
            </w:r>
          </w:p>
          <w:p w:rsidRPr="001635A2" w:rsidR="001635A2" w:rsidP="001635A2" w:rsidRDefault="001635A2" w14:paraId="1C381A87" w14:textId="77777777">
            <w:pPr>
              <w:pStyle w:val="ListParagraph"/>
              <w:rPr>
                <w:rFonts w:ascii="Arial" w:hAnsi="Arial" w:eastAsia="Arial" w:cs="Arial"/>
                <w:sz w:val="20"/>
                <w:szCs w:val="20"/>
                <w:lang w:eastAsia="lt-LT" w:bidi="lt-LT"/>
              </w:rPr>
            </w:pPr>
          </w:p>
          <w:p>
            <w:pPr>
              <w:pStyle w:val="ListParagraph"/>
              <w:numPr>
                <w:ilvl w:val="0"/>
                <w:numId w:val="26"/>
              </w:numPr>
              <w:tabs>
                <w:tab w:val="left" w:pos="879"/>
              </w:tabs>
              <w:jc w:val="both"/>
              <w:rPr>
                <w:rFonts w:ascii="Arial" w:hAnsi="Arial" w:eastAsia="Arial" w:cs="Arial"/>
                <w:sz w:val="20"/>
                <w:szCs w:val="20"/>
                <w:lang w:eastAsia="lt-LT" w:bidi="lt-LT"/>
              </w:rPr>
            </w:pPr>
            <w:r w:rsidRPr="001635A2">
              <w:rPr>
                <w:rFonts w:ascii="Arial" w:hAnsi="Arial" w:eastAsia="Arial" w:cs="Arial"/>
                <w:sz w:val="20"/>
                <w:szCs w:val="20"/>
                <w:lang w:eastAsia="lt-LT" w:bidi="lt-LT"/>
              </w:rPr>
              <w:t xml:space="preserve"> The performance of the </w:t>
            </w:r>
            <w:r w:rsidRPr="001635A2">
              <w:rPr>
                <w:rFonts w:ascii="Arial" w:hAnsi="Arial" w:eastAsia="Arial" w:cs="Arial"/>
                <w:sz w:val="20"/>
                <w:szCs w:val="20"/>
                <w:lang w:eastAsia="lt-LT" w:bidi="lt-LT"/>
              </w:rPr>
              <w:t xml:space="preserve">Contractor's functions under this Agreement;</w:t>
            </w:r>
          </w:p>
          <w:p w:rsidRPr="001635A2" w:rsidR="001635A2" w:rsidP="001635A2" w:rsidRDefault="001635A2" w14:paraId="3C4EEC9A" w14:textId="77777777">
            <w:pPr>
              <w:pStyle w:val="ListParagraph"/>
              <w:rPr>
                <w:rFonts w:ascii="Arial" w:hAnsi="Arial" w:eastAsia="Arial" w:cs="Arial"/>
                <w:sz w:val="20"/>
                <w:szCs w:val="20"/>
                <w:lang w:eastAsia="lt-LT" w:bidi="lt-LT"/>
              </w:rPr>
            </w:pPr>
          </w:p>
          <w:p>
            <w:pPr>
              <w:pStyle w:val="ListParagraph"/>
              <w:numPr>
                <w:ilvl w:val="0"/>
                <w:numId w:val="26"/>
              </w:numPr>
              <w:tabs>
                <w:tab w:val="left" w:pos="879"/>
              </w:tabs>
              <w:jc w:val="both"/>
              <w:rPr>
                <w:rFonts w:ascii="Arial" w:hAnsi="Arial" w:eastAsia="Arial" w:cs="Arial"/>
                <w:sz w:val="20"/>
                <w:szCs w:val="20"/>
                <w:lang w:eastAsia="lt-LT" w:bidi="lt-LT"/>
              </w:rPr>
            </w:pPr>
            <w:r w:rsidRPr="001635A2">
              <w:rPr>
                <w:rFonts w:ascii="Arial" w:hAnsi="Arial" w:eastAsia="Arial" w:cs="Arial"/>
                <w:sz w:val="20"/>
                <w:szCs w:val="20"/>
                <w:lang w:eastAsia="lt-LT" w:bidi="lt-LT"/>
              </w:rPr>
              <w:t xml:space="preserve">Site maintenance and management;</w:t>
            </w:r>
          </w:p>
          <w:p w:rsidRPr="001635A2" w:rsidR="001635A2" w:rsidP="001635A2" w:rsidRDefault="001635A2" w14:paraId="37617538" w14:textId="77777777">
            <w:pPr>
              <w:pStyle w:val="ListParagraph"/>
              <w:rPr>
                <w:rFonts w:ascii="Arial" w:hAnsi="Arial" w:eastAsia="Arial" w:cs="Arial"/>
                <w:sz w:val="20"/>
                <w:szCs w:val="20"/>
                <w:lang w:eastAsia="lt-LT" w:bidi="lt-LT"/>
              </w:rPr>
            </w:pPr>
          </w:p>
          <w:p>
            <w:pPr>
              <w:pStyle w:val="ListParagraph"/>
              <w:numPr>
                <w:ilvl w:val="0"/>
                <w:numId w:val="26"/>
              </w:numPr>
              <w:tabs>
                <w:tab w:val="left" w:pos="879"/>
              </w:tabs>
              <w:jc w:val="both"/>
              <w:rPr>
                <w:rFonts w:ascii="Arial" w:hAnsi="Arial" w:eastAsia="Arial" w:cs="Arial"/>
                <w:sz w:val="20"/>
                <w:szCs w:val="20"/>
                <w:lang w:eastAsia="lt-LT" w:bidi="lt-LT"/>
              </w:rPr>
            </w:pPr>
            <w:r w:rsidRPr="001635A2">
              <w:rPr>
                <w:rFonts w:ascii="Arial" w:hAnsi="Arial" w:eastAsia="Arial" w:cs="Arial"/>
                <w:sz w:val="20"/>
                <w:szCs w:val="20"/>
                <w:lang w:eastAsia="lt-LT" w:bidi="lt-LT"/>
              </w:rPr>
              <w:t xml:space="preserve">Participating in the completion procedures referred to in this Contract, organising the completion procedures and </w:t>
            </w:r>
            <w:r w:rsidRPr="001635A2">
              <w:rPr>
                <w:rFonts w:ascii="Arial" w:hAnsi="Arial" w:eastAsia="Arial" w:cs="Arial"/>
                <w:sz w:val="20"/>
                <w:szCs w:val="20"/>
                <w:lang w:eastAsia="lt-LT" w:bidi="lt-LT"/>
              </w:rPr>
              <w:t xml:space="preserve">preparing, coordinating and approving </w:t>
            </w:r>
            <w:r w:rsidRPr="001635A2">
              <w:rPr>
                <w:rFonts w:ascii="Arial" w:hAnsi="Arial" w:eastAsia="Arial" w:cs="Arial"/>
                <w:sz w:val="20"/>
                <w:szCs w:val="20"/>
                <w:lang w:eastAsia="lt-LT" w:bidi="lt-LT"/>
              </w:rPr>
              <w:t xml:space="preserve">all documents relating to the Works necessary for </w:t>
            </w:r>
            <w:r w:rsidRPr="001635A2" w:rsidR="000200A9">
              <w:rPr>
                <w:rFonts w:ascii="Arial" w:hAnsi="Arial" w:eastAsia="Arial" w:cs="Arial"/>
                <w:sz w:val="20"/>
                <w:szCs w:val="20"/>
                <w:lang w:eastAsia="lt-LT" w:bidi="lt-LT"/>
              </w:rPr>
              <w:t xml:space="preserve">the commencement and </w:t>
            </w:r>
            <w:r w:rsidRPr="001635A2">
              <w:rPr>
                <w:rFonts w:ascii="Arial" w:hAnsi="Arial" w:eastAsia="Arial" w:cs="Arial"/>
                <w:sz w:val="20"/>
                <w:szCs w:val="20"/>
                <w:lang w:eastAsia="lt-LT" w:bidi="lt-LT"/>
              </w:rPr>
              <w:t xml:space="preserve">completion of </w:t>
            </w:r>
            <w:r w:rsidRPr="001635A2">
              <w:rPr>
                <w:rFonts w:ascii="Arial" w:hAnsi="Arial" w:eastAsia="Arial" w:cs="Arial"/>
                <w:sz w:val="20"/>
                <w:szCs w:val="20"/>
                <w:lang w:eastAsia="lt-LT" w:bidi="lt-LT"/>
              </w:rPr>
              <w:t xml:space="preserve">construction </w:t>
            </w:r>
            <w:r w:rsidRPr="001635A2">
              <w:rPr>
                <w:rFonts w:ascii="Arial" w:hAnsi="Arial" w:eastAsia="Arial" w:cs="Arial"/>
                <w:sz w:val="20"/>
                <w:szCs w:val="20"/>
                <w:lang w:eastAsia="lt-LT" w:bidi="lt-LT"/>
              </w:rPr>
              <w:t xml:space="preserve">and for the </w:t>
            </w:r>
            <w:r w:rsidRPr="001635A2">
              <w:rPr>
                <w:rFonts w:ascii="Arial" w:hAnsi="Arial" w:eastAsia="Arial" w:cs="Arial"/>
                <w:sz w:val="20"/>
                <w:szCs w:val="20"/>
                <w:lang w:eastAsia="lt-LT" w:bidi="lt-LT"/>
              </w:rPr>
              <w:t xml:space="preserve">use of </w:t>
            </w:r>
            <w:r w:rsidRPr="001635A2" w:rsidR="000200A9">
              <w:rPr>
                <w:rFonts w:ascii="Arial" w:hAnsi="Arial" w:eastAsia="Arial" w:cs="Arial"/>
                <w:sz w:val="20"/>
                <w:szCs w:val="20"/>
                <w:lang w:eastAsia="lt-LT" w:bidi="lt-LT"/>
              </w:rPr>
              <w:t xml:space="preserve">the Power Plant </w:t>
            </w:r>
            <w:r w:rsidRPr="001635A2">
              <w:rPr>
                <w:rFonts w:ascii="Arial" w:hAnsi="Arial" w:eastAsia="Arial" w:cs="Arial"/>
                <w:sz w:val="20"/>
                <w:szCs w:val="20"/>
                <w:lang w:eastAsia="lt-LT" w:bidi="lt-LT"/>
              </w:rPr>
              <w:t xml:space="preserve">for its intended purpose, including, </w:t>
            </w:r>
            <w:r w:rsidRPr="001635A2" w:rsidR="000200A9">
              <w:rPr>
                <w:rFonts w:ascii="Arial" w:hAnsi="Arial" w:eastAsia="Arial" w:cs="Arial"/>
                <w:sz w:val="20"/>
                <w:szCs w:val="20"/>
                <w:lang w:eastAsia="lt-LT" w:bidi="lt-LT"/>
              </w:rPr>
              <w:t xml:space="preserve">but not limited to, obtaining construction permits, obtaining a VERT certificate on the technical condition of the Power Plant.</w:t>
            </w:r>
          </w:p>
          <w:p w:rsidRPr="001635A2" w:rsidR="001635A2" w:rsidP="001635A2" w:rsidRDefault="001635A2" w14:paraId="3FBB1170" w14:textId="77777777">
            <w:pPr>
              <w:pStyle w:val="ListParagraph"/>
              <w:rPr>
                <w:rFonts w:ascii="Arial" w:hAnsi="Arial" w:eastAsia="Arial" w:cs="Arial"/>
                <w:sz w:val="20"/>
                <w:szCs w:val="20"/>
                <w:lang w:eastAsia="lt-LT" w:bidi="lt-LT"/>
              </w:rPr>
            </w:pPr>
          </w:p>
          <w:p>
            <w:pPr>
              <w:pStyle w:val="ListParagraph"/>
              <w:numPr>
                <w:ilvl w:val="0"/>
                <w:numId w:val="26"/>
              </w:numPr>
              <w:tabs>
                <w:tab w:val="left" w:pos="879"/>
              </w:tabs>
              <w:jc w:val="both"/>
              <w:rPr>
                <w:rFonts w:ascii="Arial" w:hAnsi="Arial" w:eastAsia="Arial" w:cs="Arial"/>
                <w:sz w:val="20"/>
                <w:szCs w:val="20"/>
                <w:lang w:eastAsia="lt-LT" w:bidi="lt-LT"/>
              </w:rPr>
            </w:pPr>
            <w:r w:rsidRPr="001635A2" w:rsidR="008E524C">
              <w:rPr>
                <w:rFonts w:ascii="Arial" w:hAnsi="Arial" w:eastAsia="Arial" w:cs="Arial"/>
                <w:sz w:val="20"/>
                <w:szCs w:val="20"/>
                <w:lang w:eastAsia="lt-LT" w:bidi="lt-LT"/>
              </w:rPr>
              <w:t xml:space="preserve">Training of </w:t>
            </w:r>
            <w:r w:rsidRPr="001635A2">
              <w:rPr>
                <w:rFonts w:ascii="Arial" w:hAnsi="Arial" w:eastAsia="Arial" w:cs="Arial"/>
                <w:sz w:val="20"/>
                <w:szCs w:val="20"/>
                <w:lang w:eastAsia="lt-LT" w:bidi="lt-LT"/>
              </w:rPr>
              <w:t xml:space="preserve">customer </w:t>
            </w:r>
            <w:r w:rsidRPr="001635A2" w:rsidR="008E524C">
              <w:rPr>
                <w:rFonts w:ascii="Arial" w:hAnsi="Arial" w:eastAsia="Arial" w:cs="Arial"/>
                <w:sz w:val="20"/>
                <w:szCs w:val="20"/>
                <w:lang w:eastAsia="lt-LT" w:bidi="lt-LT"/>
              </w:rPr>
              <w:t xml:space="preserve">staff;</w:t>
            </w:r>
          </w:p>
        </w:tc>
      </w:tr>
      <w:tr w:rsidRPr="00C176BB" w:rsidR="00995D19" w:rsidTr="0035671F" w14:paraId="46915929" w14:textId="77777777">
        <w:tc>
          <w:tcPr>
            <w:tcW w:w="9781" w:type="dxa"/>
          </w:tcPr>
          <w:p>
            <w:pPr>
              <w:pStyle w:val="ListParagraph"/>
              <w:numPr>
                <w:ilvl w:val="2"/>
                <w:numId w:val="2"/>
              </w:numPr>
              <w:tabs>
                <w:tab w:val="left" w:pos="879"/>
              </w:tabs>
              <w:ind w:start="879" w:hanging="879"/>
              <w:jc w:val="both"/>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t xml:space="preserve">Business Day - </w:t>
            </w:r>
            <w:r w:rsidRPr="00C176BB">
              <w:rPr>
                <w:rFonts w:ascii="Arial" w:hAnsi="Arial" w:eastAsia="Arial" w:cs="Arial"/>
                <w:sz w:val="20"/>
                <w:szCs w:val="20"/>
                <w:lang w:eastAsia="lt-LT" w:bidi="lt-LT"/>
              </w:rPr>
              <w:t xml:space="preserve">means any day from Monday to Friday (except public holidays) when commercial banks are open in the Republic of Lithuania.</w:t>
            </w:r>
          </w:p>
        </w:tc>
      </w:tr>
      <w:tr w:rsidRPr="00C176BB" w:rsidR="00995D19" w:rsidTr="0035671F" w14:paraId="256E3A14" w14:textId="77777777">
        <w:tc>
          <w:tcPr>
            <w:tcW w:w="9781" w:type="dxa"/>
          </w:tcPr>
          <w:p>
            <w:pPr>
              <w:pStyle w:val="ListParagraph"/>
              <w:numPr>
                <w:ilvl w:val="2"/>
                <w:numId w:val="2"/>
              </w:numPr>
              <w:tabs>
                <w:tab w:val="left" w:pos="879"/>
              </w:tabs>
              <w:ind w:start="879" w:hanging="879"/>
              <w:jc w:val="both"/>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t xml:space="preserve">"Work Documents" means </w:t>
            </w:r>
            <w:r w:rsidRPr="00C176BB">
              <w:rPr>
                <w:rFonts w:ascii="Arial" w:hAnsi="Arial" w:eastAsia="Arial" w:cs="Arial"/>
                <w:sz w:val="20"/>
                <w:szCs w:val="20"/>
                <w:lang w:eastAsia="lt-LT" w:bidi="lt-LT"/>
              </w:rPr>
              <w:t xml:space="preserve">all documents prepared by the Contractor during the performance of the Contract which relate to the requirements for the performance of the Work. The Work Documents shall be prepared, submitted, used and retained in accordance with the provisions of the Contract, the legislation and the requirements of the competent authorities.</w:t>
            </w:r>
          </w:p>
        </w:tc>
      </w:tr>
      <w:tr w:rsidRPr="00C176BB" w:rsidR="00A94403" w:rsidTr="0035671F" w14:paraId="3463D95A" w14:textId="2334B3E2">
        <w:tc>
          <w:tcPr>
            <w:tcW w:w="9781" w:type="dxa"/>
          </w:tcPr>
          <w:p>
            <w:pPr>
              <w:pStyle w:val="ListParagraph"/>
              <w:numPr>
                <w:ilvl w:val="2"/>
                <w:numId w:val="2"/>
              </w:numPr>
              <w:tabs>
                <w:tab w:val="left" w:pos="879"/>
                <w:tab w:val="left" w:pos="1418"/>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Commencement of the Works </w:t>
            </w:r>
            <w:r w:rsidRPr="00C176BB">
              <w:rPr>
                <w:rFonts w:ascii="Arial" w:hAnsi="Arial" w:eastAsia="Arial" w:cs="Arial"/>
                <w:sz w:val="20"/>
                <w:szCs w:val="20"/>
                <w:lang w:eastAsia="lt-LT" w:bidi="lt-LT"/>
              </w:rPr>
              <w:t xml:space="preserve">- The Commencement of the Works shall be deemed to be the time when the </w:t>
            </w:r>
            <w:r w:rsidRPr="00C176BB" w:rsidR="00C2093D">
              <w:rPr>
                <w:rFonts w:ascii="Arial" w:hAnsi="Arial" w:eastAsia="Arial" w:cs="Arial"/>
                <w:sz w:val="20"/>
                <w:szCs w:val="20"/>
                <w:lang w:eastAsia="lt-LT" w:bidi="lt-LT"/>
              </w:rPr>
              <w:t xml:space="preserve">Contract enters into force</w:t>
            </w:r>
            <w:r w:rsidRPr="00C176BB">
              <w:rPr>
                <w:rFonts w:ascii="Arial" w:hAnsi="Arial" w:eastAsia="Arial" w:cs="Arial"/>
                <w:sz w:val="20"/>
                <w:szCs w:val="20"/>
                <w:lang w:eastAsia="lt-LT" w:bidi="lt-LT"/>
              </w:rPr>
              <w:t xml:space="preserve">. The commencement of the Work shall be the starting point for the performance of the Work.</w:t>
            </w:r>
          </w:p>
        </w:tc>
      </w:tr>
      <w:tr w:rsidRPr="00C176BB" w:rsidR="00995D19" w:rsidTr="0035671F" w14:paraId="6C2DBA20" w14:textId="77777777">
        <w:tc>
          <w:tcPr>
            <w:tcW w:w="9781" w:type="dxa"/>
          </w:tcPr>
          <w:p>
            <w:pPr>
              <w:pStyle w:val="ListParagraph"/>
              <w:numPr>
                <w:ilvl w:val="2"/>
                <w:numId w:val="2"/>
              </w:numPr>
              <w:tabs>
                <w:tab w:val="left" w:pos="879"/>
                <w:tab w:val="left" w:pos="1418"/>
              </w:tabs>
              <w:ind w:start="879" w:hanging="850"/>
              <w:jc w:val="both"/>
              <w:rPr>
                <w:rFonts w:ascii="Arial" w:hAnsi="Arial" w:eastAsia="Arial" w:cs="Arial"/>
                <w:sz w:val="20"/>
                <w:szCs w:val="20"/>
                <w:lang w:eastAsia="lt-LT" w:bidi="lt-LT"/>
              </w:rPr>
            </w:pPr>
            <w:r w:rsidRPr="00C176BB">
              <w:rPr>
                <w:rFonts w:ascii="Arial" w:hAnsi="Arial" w:eastAsia="Arial" w:cs="Arial"/>
                <w:b/>
                <w:bCs/>
                <w:sz w:val="20"/>
                <w:szCs w:val="20"/>
                <w:lang w:eastAsia="lt-LT" w:bidi="lt-LT"/>
              </w:rPr>
              <w:t xml:space="preserve">Technical </w:t>
            </w:r>
            <w:r w:rsidRPr="00C176BB" w:rsidR="00995D19">
              <w:rPr>
                <w:rFonts w:ascii="Arial" w:hAnsi="Arial" w:eastAsia="Arial" w:cs="Arial"/>
                <w:b/>
                <w:bCs/>
                <w:sz w:val="20"/>
                <w:szCs w:val="20"/>
                <w:lang w:eastAsia="lt-LT" w:bidi="lt-LT"/>
              </w:rPr>
              <w:t xml:space="preserve">Design </w:t>
            </w:r>
            <w:r w:rsidRPr="00C176BB">
              <w:rPr>
                <w:rFonts w:ascii="Arial" w:hAnsi="Arial" w:eastAsia="Arial" w:cs="Arial"/>
                <w:b/>
                <w:bCs/>
                <w:sz w:val="20"/>
                <w:szCs w:val="20"/>
                <w:lang w:eastAsia="lt-LT" w:bidi="lt-LT"/>
              </w:rPr>
              <w:t xml:space="preserve">- means </w:t>
            </w:r>
            <w:r w:rsidRPr="00C176BB">
              <w:rPr>
                <w:rFonts w:ascii="Arial" w:hAnsi="Arial" w:eastAsia="Arial" w:cs="Arial"/>
                <w:sz w:val="20"/>
                <w:szCs w:val="20"/>
                <w:lang w:eastAsia="lt-LT" w:bidi="lt-LT"/>
              </w:rPr>
              <w:t xml:space="preserve">the design of the construction works of the Power Plant, prepared in accordance with the requirements of the Technical Specification, the Contractor's Bid in the Tender and the Legislation. The Technical Design shall comply with the requirements of the legislation applicable to the design and shall be coordinated in accordance with the procedure established by the legislation and, if required, written approval (permit) for the implementation of the project shall be obtained.</w:t>
            </w:r>
          </w:p>
        </w:tc>
      </w:tr>
      <w:tr w:rsidRPr="00C176BB" w:rsidR="00A94403" w:rsidTr="0035671F" w14:paraId="1CA3BD5C" w14:textId="7F3AAA80">
        <w:tc>
          <w:tcPr>
            <w:tcW w:w="9781" w:type="dxa"/>
          </w:tcPr>
          <w:p>
            <w:pPr>
              <w:pStyle w:val="ListParagraph"/>
              <w:numPr>
                <w:ilvl w:val="2"/>
                <w:numId w:val="2"/>
              </w:numPr>
              <w:tabs>
                <w:tab w:val="left" w:pos="879"/>
                <w:tab w:val="left" w:pos="1418"/>
              </w:tabs>
              <w:ind w:start="879" w:hanging="850"/>
              <w:jc w:val="both"/>
              <w:rPr>
                <w:rFonts w:ascii="Arial" w:hAnsi="Arial" w:eastAsia="Arial" w:cs="Arial"/>
                <w:sz w:val="20"/>
                <w:szCs w:val="20"/>
                <w:lang w:eastAsia="lt-LT" w:bidi="lt-LT"/>
              </w:rPr>
            </w:pPr>
            <w:r w:rsidRPr="00C176BB">
              <w:rPr>
                <w:rFonts w:ascii="Arial" w:hAnsi="Arial" w:eastAsia="Arial" w:cs="Arial"/>
                <w:b/>
                <w:bCs/>
                <w:sz w:val="20"/>
                <w:szCs w:val="20"/>
                <w:lang w:eastAsia="lt-LT" w:bidi="lt-LT"/>
              </w:rPr>
              <w:t xml:space="preserve">Power Plant </w:t>
            </w:r>
            <w:r w:rsidRPr="00C176BB">
              <w:rPr>
                <w:rFonts w:ascii="Arial" w:hAnsi="Arial" w:eastAsia="Arial" w:cs="Arial"/>
                <w:sz w:val="20"/>
                <w:szCs w:val="20"/>
                <w:lang w:eastAsia="lt-LT" w:bidi="lt-LT"/>
              </w:rPr>
              <w:t xml:space="preserve">- a </w:t>
            </w:r>
            <w:r w:rsidRPr="00C176BB">
              <w:rPr>
                <w:rFonts w:ascii="Arial" w:hAnsi="Arial" w:eastAsia="Arial" w:cs="Arial"/>
                <w:sz w:val="20"/>
                <w:szCs w:val="20"/>
                <w:lang w:eastAsia="lt-LT" w:bidi="lt-LT"/>
              </w:rPr>
              <w:t xml:space="preserve">solar </w:t>
            </w:r>
            <w:r w:rsidRPr="00C176BB">
              <w:rPr>
                <w:rFonts w:ascii="Arial" w:hAnsi="Arial" w:eastAsia="Arial" w:cs="Arial"/>
                <w:sz w:val="20"/>
                <w:szCs w:val="20"/>
                <w:lang w:eastAsia="lt-LT" w:bidi="lt-LT"/>
              </w:rPr>
              <w:t xml:space="preserve">power plant, related </w:t>
            </w:r>
            <w:r w:rsidRPr="00C176BB">
              <w:rPr>
                <w:rFonts w:ascii="Arial" w:hAnsi="Arial" w:eastAsia="Arial" w:cs="Arial"/>
                <w:sz w:val="20"/>
                <w:szCs w:val="20"/>
                <w:lang w:eastAsia="lt-LT" w:bidi="lt-LT"/>
              </w:rPr>
              <w:t xml:space="preserve">equipment, </w:t>
            </w:r>
            <w:r w:rsidRPr="00C176BB" w:rsidR="00F146F5">
              <w:rPr>
                <w:rFonts w:ascii="Arial" w:hAnsi="Arial" w:eastAsia="Arial" w:cs="Arial"/>
                <w:sz w:val="20"/>
                <w:szCs w:val="20"/>
                <w:lang w:eastAsia="lt-LT" w:bidi="lt-LT"/>
              </w:rPr>
              <w:t xml:space="preserve">monitoring equipment, </w:t>
            </w:r>
            <w:r w:rsidRPr="00C176BB" w:rsidR="000D72BC">
              <w:rPr>
                <w:rFonts w:ascii="Arial" w:hAnsi="Arial" w:eastAsia="Arial" w:cs="Arial"/>
                <w:sz w:val="20"/>
                <w:szCs w:val="20"/>
                <w:lang w:eastAsia="lt-LT" w:bidi="lt-LT"/>
              </w:rPr>
              <w:t xml:space="preserve">software licenses </w:t>
            </w:r>
            <w:r w:rsidRPr="00C176BB" w:rsidR="00DF1C58">
              <w:rPr>
                <w:rFonts w:ascii="Arial" w:hAnsi="Arial" w:eastAsia="Arial" w:cs="Arial"/>
                <w:sz w:val="20"/>
                <w:szCs w:val="20"/>
                <w:lang w:eastAsia="lt-LT" w:bidi="lt-LT"/>
              </w:rPr>
              <w:t xml:space="preserve">(if any)</w:t>
            </w:r>
            <w:r w:rsidRPr="00C176BB" w:rsidR="000D72BC">
              <w:rPr>
                <w:rFonts w:ascii="Arial" w:hAnsi="Arial" w:eastAsia="Arial" w:cs="Arial"/>
                <w:sz w:val="20"/>
                <w:szCs w:val="20"/>
                <w:lang w:eastAsia="lt-LT" w:bidi="lt-LT"/>
              </w:rPr>
              <w:t xml:space="preserve">, </w:t>
            </w:r>
            <w:r w:rsidRPr="00C176BB">
              <w:rPr>
                <w:rFonts w:ascii="Arial" w:hAnsi="Arial" w:eastAsia="Arial" w:cs="Arial"/>
                <w:sz w:val="20"/>
                <w:szCs w:val="20"/>
                <w:lang w:eastAsia="lt-LT" w:bidi="lt-LT"/>
              </w:rPr>
              <w:t xml:space="preserve">equipment (dependencies) for the generation and supply of electricity to the Facility </w:t>
            </w:r>
            <w:r w:rsidRPr="00C176BB" w:rsidR="00597FB6">
              <w:rPr>
                <w:rFonts w:ascii="Arial" w:hAnsi="Arial" w:eastAsia="Arial" w:cs="Arial"/>
                <w:sz w:val="20"/>
                <w:szCs w:val="20"/>
                <w:lang w:eastAsia="lt-LT" w:bidi="lt-LT"/>
              </w:rPr>
              <w:t xml:space="preserve">built and </w:t>
            </w:r>
            <w:r w:rsidRPr="00C176BB">
              <w:rPr>
                <w:rFonts w:ascii="Arial" w:hAnsi="Arial" w:eastAsia="Arial" w:cs="Arial"/>
                <w:sz w:val="20"/>
                <w:szCs w:val="20"/>
                <w:lang w:eastAsia="lt-LT" w:bidi="lt-LT"/>
              </w:rPr>
              <w:t xml:space="preserve">installed </w:t>
            </w:r>
            <w:r w:rsidRPr="00C176BB" w:rsidR="00742D82">
              <w:rPr>
                <w:rFonts w:ascii="Arial" w:hAnsi="Arial" w:eastAsia="Arial" w:cs="Arial"/>
                <w:sz w:val="20"/>
                <w:szCs w:val="20"/>
                <w:lang w:eastAsia="lt-LT" w:bidi="lt-LT"/>
              </w:rPr>
              <w:t xml:space="preserve">by the Contractor </w:t>
            </w:r>
            <w:r w:rsidRPr="00C176BB">
              <w:rPr>
                <w:rFonts w:ascii="Arial" w:hAnsi="Arial" w:eastAsia="Arial" w:cs="Arial"/>
                <w:sz w:val="20"/>
                <w:szCs w:val="20"/>
                <w:lang w:eastAsia="lt-LT" w:bidi="lt-LT"/>
              </w:rPr>
              <w:t xml:space="preserve">at the Facility in </w:t>
            </w:r>
            <w:r w:rsidRPr="00C176BB" w:rsidR="00597FB6">
              <w:rPr>
                <w:rFonts w:ascii="Arial" w:hAnsi="Arial" w:eastAsia="Arial" w:cs="Arial"/>
                <w:sz w:val="20"/>
                <w:szCs w:val="20"/>
                <w:lang w:eastAsia="lt-LT" w:bidi="lt-LT"/>
              </w:rPr>
              <w:t xml:space="preserve">accordance with the requirements of </w:t>
            </w:r>
            <w:r w:rsidRPr="00C176BB">
              <w:rPr>
                <w:rFonts w:ascii="Arial" w:hAnsi="Arial" w:eastAsia="Arial" w:cs="Arial"/>
                <w:sz w:val="20"/>
                <w:szCs w:val="20"/>
                <w:lang w:eastAsia="lt-LT" w:bidi="lt-LT"/>
              </w:rPr>
              <w:t xml:space="preserve">the Contract SD </w:t>
            </w:r>
            <w:r w:rsidRPr="00C176BB" w:rsidR="00597FB6">
              <w:rPr>
                <w:rFonts w:ascii="Arial" w:hAnsi="Arial" w:eastAsia="Arial" w:cs="Arial"/>
                <w:sz w:val="20"/>
                <w:szCs w:val="20"/>
                <w:lang w:eastAsia="lt-LT" w:bidi="lt-LT"/>
              </w:rPr>
              <w:t xml:space="preserve">and the </w:t>
            </w:r>
            <w:r w:rsidRPr="00C176BB">
              <w:rPr>
                <w:rFonts w:ascii="Arial" w:hAnsi="Arial" w:eastAsia="Arial" w:cs="Arial"/>
                <w:sz w:val="20"/>
                <w:szCs w:val="20"/>
                <w:lang w:eastAsia="lt-LT" w:bidi="lt-LT"/>
              </w:rPr>
              <w:t xml:space="preserve">technical data and specifications set out in the Agreement</w:t>
            </w:r>
            <w:r w:rsidRPr="00C176BB" w:rsidR="00597FB6">
              <w:rPr>
                <w:rFonts w:ascii="Arial" w:hAnsi="Arial" w:eastAsia="Arial" w:cs="Arial"/>
                <w:sz w:val="20"/>
                <w:szCs w:val="20"/>
                <w:lang w:eastAsia="lt-LT" w:bidi="lt-LT"/>
              </w:rPr>
              <w:t xml:space="preserve">, and the Contractor's proposal in the Tender, which shall be </w:t>
            </w:r>
            <w:r w:rsidRPr="00C176BB">
              <w:rPr>
                <w:rFonts w:ascii="Arial" w:hAnsi="Arial" w:eastAsia="Arial" w:cs="Arial"/>
                <w:sz w:val="20"/>
                <w:szCs w:val="20"/>
                <w:lang w:eastAsia="lt-LT" w:bidi="lt-LT"/>
              </w:rPr>
              <w:t xml:space="preserve">transferred to </w:t>
            </w:r>
            <w:r w:rsidRPr="00C176BB">
              <w:rPr>
                <w:rFonts w:ascii="Arial" w:hAnsi="Arial" w:eastAsia="Arial" w:cs="Arial"/>
                <w:sz w:val="20"/>
                <w:szCs w:val="20"/>
                <w:lang w:eastAsia="lt-LT" w:bidi="lt-LT"/>
              </w:rPr>
              <w:t xml:space="preserve">the </w:t>
            </w:r>
            <w:r w:rsidRPr="00C176BB" w:rsidR="00742D82">
              <w:rPr>
                <w:rFonts w:ascii="Arial" w:hAnsi="Arial" w:eastAsia="Arial" w:cs="Arial"/>
                <w:sz w:val="20"/>
                <w:szCs w:val="20"/>
                <w:lang w:eastAsia="lt-LT" w:bidi="lt-LT"/>
              </w:rPr>
              <w:t xml:space="preserve">Customer under the </w:t>
            </w:r>
            <w:r w:rsidRPr="00C176BB">
              <w:rPr>
                <w:rFonts w:ascii="Arial" w:hAnsi="Arial" w:eastAsia="Arial" w:cs="Arial"/>
                <w:sz w:val="20"/>
                <w:szCs w:val="20"/>
                <w:lang w:eastAsia="lt-LT" w:bidi="lt-LT"/>
              </w:rPr>
              <w:t xml:space="preserve">ownership right in </w:t>
            </w:r>
            <w:r w:rsidRPr="00C176BB">
              <w:rPr>
                <w:rFonts w:ascii="Arial" w:hAnsi="Arial" w:eastAsia="Arial" w:cs="Arial"/>
                <w:sz w:val="20"/>
                <w:szCs w:val="20"/>
                <w:lang w:eastAsia="lt-LT" w:bidi="lt-LT"/>
              </w:rPr>
              <w:t xml:space="preserve">accordance with the terms and conditions set out in the Contract</w:t>
            </w:r>
            <w:r w:rsidRPr="00C176BB">
              <w:rPr>
                <w:rFonts w:ascii="Arial" w:hAnsi="Arial" w:eastAsia="Arial" w:cs="Arial"/>
                <w:sz w:val="20"/>
                <w:szCs w:val="20"/>
                <w:lang w:eastAsia="lt-LT" w:bidi="lt-LT"/>
              </w:rPr>
              <w:t xml:space="preserve">. The </w:t>
            </w:r>
            <w:r w:rsidRPr="00C176BB">
              <w:rPr>
                <w:rFonts w:ascii="Arial" w:hAnsi="Arial" w:eastAsia="Arial" w:cs="Arial"/>
                <w:sz w:val="20"/>
                <w:szCs w:val="20"/>
                <w:lang w:eastAsia="lt-LT" w:bidi="lt-LT"/>
              </w:rPr>
              <w:t xml:space="preserve">Power Plant shall consist of two parts: the part of the Power Plant installed on the roof of the building of the Facility</w:t>
            </w:r>
            <w:r w:rsidRPr="00C176BB" w:rsidR="002D7F11">
              <w:rPr>
                <w:rFonts w:ascii="Arial" w:hAnsi="Arial" w:eastAsia="Arial" w:cs="Arial"/>
                <w:sz w:val="20"/>
                <w:szCs w:val="20"/>
                <w:lang w:eastAsia="lt-LT" w:bidi="lt-LT"/>
              </w:rPr>
              <w:t xml:space="preserve">, the </w:t>
            </w:r>
            <w:r w:rsidRPr="00C176BB">
              <w:rPr>
                <w:rFonts w:ascii="Arial" w:hAnsi="Arial" w:eastAsia="Arial" w:cs="Arial"/>
                <w:sz w:val="20"/>
                <w:szCs w:val="20"/>
                <w:lang w:eastAsia="lt-LT" w:bidi="lt-LT"/>
              </w:rPr>
              <w:t xml:space="preserve">technical details of which are set out in the </w:t>
            </w:r>
            <w:r w:rsidRPr="00C176BB">
              <w:rPr>
                <w:rFonts w:ascii="Arial" w:hAnsi="Arial" w:eastAsia="Arial" w:cs="Arial"/>
                <w:sz w:val="20"/>
                <w:szCs w:val="20"/>
                <w:lang w:eastAsia="lt-LT" w:bidi="lt-LT"/>
              </w:rPr>
              <w:lastRenderedPageBreak/>
              <w:t xml:space="preserve">SD of the Contract, and the part of the Power Plant installed on the land of the Facility</w:t>
            </w:r>
            <w:r w:rsidRPr="00C176BB" w:rsidR="00815A47">
              <w:rPr>
                <w:rFonts w:ascii="Arial" w:hAnsi="Arial" w:eastAsia="Arial" w:cs="Arial"/>
                <w:sz w:val="20"/>
                <w:szCs w:val="20"/>
                <w:lang w:eastAsia="lt-LT" w:bidi="lt-LT"/>
              </w:rPr>
              <w:t xml:space="preserve">, the </w:t>
            </w:r>
            <w:r w:rsidRPr="00C176BB">
              <w:rPr>
                <w:rFonts w:ascii="Arial" w:hAnsi="Arial" w:eastAsia="Arial" w:cs="Arial"/>
                <w:sz w:val="20"/>
                <w:szCs w:val="20"/>
                <w:lang w:eastAsia="lt-LT" w:bidi="lt-LT"/>
              </w:rPr>
              <w:t xml:space="preserve">technical details of which are set out in the SD of the Contract. </w:t>
            </w:r>
          </w:p>
        </w:tc>
      </w:tr>
      <w:tr w:rsidRPr="00C176BB" w:rsidR="00A94403" w:rsidTr="0035671F" w14:paraId="368E653B" w14:textId="77777777">
        <w:tc>
          <w:tcPr>
            <w:tcW w:w="9781" w:type="dxa"/>
          </w:tcPr>
          <w:p>
            <w:pPr>
              <w:pStyle w:val="ListParagraph"/>
              <w:numPr>
                <w:ilvl w:val="2"/>
                <w:numId w:val="2"/>
              </w:numPr>
              <w:tabs>
                <w:tab w:val="left" w:pos="879"/>
              </w:tabs>
              <w:ind w:start="879" w:hanging="850"/>
              <w:jc w:val="both"/>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lastRenderedPageBreak/>
              <w:t xml:space="preserve">Existing Power Plant - The </w:t>
            </w:r>
            <w:r w:rsidRPr="00C176BB">
              <w:rPr>
                <w:rFonts w:ascii="Arial" w:hAnsi="Arial" w:eastAsia="Arial" w:cs="Arial"/>
                <w:sz w:val="20"/>
                <w:szCs w:val="20"/>
                <w:lang w:eastAsia="lt-LT" w:bidi="lt-LT"/>
              </w:rPr>
              <w:t xml:space="preserve">Facility has a 300 kW solar PV power plant installed prior to the signing of the Contract, to which the Power Plant is connected to the common system. </w:t>
            </w:r>
          </w:p>
        </w:tc>
      </w:tr>
      <w:tr w:rsidRPr="00C176BB" w:rsidR="00A94403" w:rsidTr="0035671F" w14:paraId="44B63592" w14:textId="48A82AD8">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Warranty Period </w:t>
            </w:r>
            <w:r w:rsidRPr="00C176BB">
              <w:rPr>
                <w:rFonts w:ascii="Arial" w:hAnsi="Arial" w:eastAsia="Arial" w:cs="Arial"/>
                <w:sz w:val="20"/>
                <w:szCs w:val="20"/>
                <w:lang w:eastAsia="lt-LT" w:bidi="lt-LT"/>
              </w:rPr>
              <w:t xml:space="preserve">- the </w:t>
            </w:r>
            <w:r w:rsidRPr="00C176BB">
              <w:rPr>
                <w:rFonts w:ascii="Arial" w:hAnsi="Arial" w:eastAsia="Arial" w:cs="Arial"/>
                <w:sz w:val="20"/>
                <w:szCs w:val="20"/>
                <w:lang w:eastAsia="lt-LT" w:bidi="lt-LT"/>
              </w:rPr>
              <w:t xml:space="preserve">warranty periods applied by </w:t>
            </w:r>
            <w:r w:rsidRPr="00C176BB">
              <w:rPr>
                <w:rFonts w:ascii="Arial" w:hAnsi="Arial" w:eastAsia="Arial" w:cs="Arial"/>
                <w:sz w:val="20"/>
                <w:szCs w:val="20"/>
                <w:lang w:eastAsia="lt-LT" w:bidi="lt-LT"/>
              </w:rPr>
              <w:t xml:space="preserve">the manufacturer of the Electrical Equipment and the </w:t>
            </w:r>
            <w:r w:rsidRPr="00C176BB" w:rsidR="00742D82">
              <w:rPr>
                <w:rFonts w:ascii="Arial" w:hAnsi="Arial" w:eastAsia="Arial" w:cs="Arial"/>
                <w:sz w:val="20"/>
                <w:szCs w:val="20"/>
                <w:lang w:eastAsia="lt-LT" w:bidi="lt-LT"/>
              </w:rPr>
              <w:t xml:space="preserve">Contractor, as </w:t>
            </w:r>
            <w:r w:rsidRPr="00C176BB">
              <w:rPr>
                <w:rFonts w:ascii="Arial" w:hAnsi="Arial" w:eastAsia="Arial" w:cs="Arial"/>
                <w:sz w:val="20"/>
                <w:szCs w:val="20"/>
                <w:lang w:eastAsia="lt-LT" w:bidi="lt-LT"/>
              </w:rPr>
              <w:t xml:space="preserve">specified in the Contract SD or their annexes, during which </w:t>
            </w:r>
            <w:r w:rsidRPr="00C176BB" w:rsidR="00BA7FD1">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performs the Warranty Service of the Electrical Equipment.</w:t>
            </w:r>
          </w:p>
        </w:tc>
      </w:tr>
      <w:tr w:rsidRPr="00C176BB" w:rsidR="00A94403" w:rsidTr="0035671F" w14:paraId="224AF065" w14:textId="37C7728E">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Warranty Service </w:t>
            </w:r>
            <w:r w:rsidRPr="00C176BB">
              <w:rPr>
                <w:rFonts w:ascii="Arial" w:hAnsi="Arial" w:eastAsia="Arial" w:cs="Arial"/>
                <w:sz w:val="20"/>
                <w:szCs w:val="20"/>
                <w:lang w:eastAsia="lt-LT" w:bidi="lt-LT"/>
              </w:rPr>
              <w:t xml:space="preserve">- the </w:t>
            </w:r>
            <w:r w:rsidRPr="00C176BB">
              <w:rPr>
                <w:rFonts w:ascii="Arial" w:hAnsi="Arial" w:eastAsia="Arial" w:cs="Arial"/>
                <w:sz w:val="20"/>
                <w:szCs w:val="20"/>
                <w:lang w:eastAsia="lt-LT" w:bidi="lt-LT"/>
              </w:rPr>
              <w:t xml:space="preserve">maintenance, troubleshooting, localization and elimination of accidents (malfunctions) related to the operation of the Power Plant and the Works performed </w:t>
            </w:r>
            <w:r w:rsidRPr="00C176BB" w:rsidR="00BA7FD1">
              <w:rPr>
                <w:rFonts w:ascii="Arial" w:hAnsi="Arial" w:eastAsia="Arial" w:cs="Arial"/>
                <w:sz w:val="20"/>
                <w:szCs w:val="20"/>
                <w:lang w:eastAsia="lt-LT" w:bidi="lt-LT"/>
              </w:rPr>
              <w:t xml:space="preserve">by the Contractor </w:t>
            </w:r>
            <w:r w:rsidRPr="00C176BB" w:rsidR="00BA7FD1">
              <w:rPr>
                <w:rFonts w:ascii="Arial" w:hAnsi="Arial" w:eastAsia="Arial" w:cs="Arial"/>
                <w:sz w:val="20"/>
                <w:szCs w:val="20"/>
                <w:lang w:eastAsia="lt-LT" w:bidi="lt-LT"/>
              </w:rPr>
              <w:t xml:space="preserve">for the Customer </w:t>
            </w:r>
            <w:r w:rsidRPr="00C176BB">
              <w:rPr>
                <w:rFonts w:ascii="Arial" w:hAnsi="Arial" w:eastAsia="Arial" w:cs="Arial"/>
                <w:sz w:val="20"/>
                <w:szCs w:val="20"/>
                <w:lang w:eastAsia="lt-LT" w:bidi="lt-LT"/>
              </w:rPr>
              <w:t xml:space="preserve">during the Warranty Period, insofar as it is related to the failure of the Power Plant under warranty.</w:t>
            </w:r>
          </w:p>
        </w:tc>
      </w:tr>
      <w:tr w:rsidRPr="00C176BB" w:rsidR="00A94403" w:rsidTr="0035671F" w14:paraId="67DD5B90" w14:textId="209EA119">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Laws </w:t>
            </w:r>
            <w:r w:rsidRPr="00C176BB">
              <w:rPr>
                <w:rFonts w:ascii="Arial" w:hAnsi="Arial" w:eastAsia="Arial" w:cs="Arial"/>
                <w:sz w:val="20"/>
                <w:szCs w:val="20"/>
                <w:lang w:eastAsia="lt-LT" w:bidi="lt-LT"/>
              </w:rPr>
              <w:t xml:space="preserve">- the laws in force in the Republic of Lithuania applicable to this Agreement or to any of the Parties to the Agreement.</w:t>
            </w:r>
          </w:p>
        </w:tc>
      </w:tr>
      <w:tr w:rsidRPr="00C176BB" w:rsidR="00A94403" w:rsidTr="0035671F" w14:paraId="764D9480" w14:textId="3D706495">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The Object </w:t>
            </w:r>
            <w:r w:rsidRPr="00C176BB">
              <w:rPr>
                <w:rFonts w:ascii="Arial" w:hAnsi="Arial" w:eastAsia="Arial" w:cs="Arial"/>
                <w:sz w:val="20"/>
                <w:szCs w:val="20"/>
                <w:lang w:eastAsia="lt-LT" w:bidi="lt-LT"/>
              </w:rPr>
              <w:t xml:space="preserve">shall be the </w:t>
            </w:r>
            <w:r w:rsidRPr="00C176BB">
              <w:rPr>
                <w:rFonts w:ascii="Arial" w:hAnsi="Arial" w:eastAsia="Arial" w:cs="Arial"/>
                <w:sz w:val="20"/>
                <w:szCs w:val="20"/>
                <w:lang w:eastAsia="lt-LT" w:bidi="lt-LT"/>
              </w:rPr>
              <w:t xml:space="preserve">immovable property owned or otherwise lawfully possessed </w:t>
            </w:r>
            <w:r w:rsidRPr="00C176BB" w:rsidR="00BA7FD1">
              <w:rPr>
                <w:rFonts w:ascii="Arial" w:hAnsi="Arial" w:eastAsia="Arial" w:cs="Arial"/>
                <w:sz w:val="20"/>
                <w:szCs w:val="20"/>
                <w:lang w:eastAsia="lt-LT" w:bidi="lt-LT"/>
              </w:rPr>
              <w:t xml:space="preserve">by the Customer </w:t>
            </w:r>
            <w:r w:rsidRPr="00C176BB">
              <w:rPr>
                <w:rFonts w:ascii="Arial" w:hAnsi="Arial" w:eastAsia="Arial" w:cs="Arial"/>
                <w:sz w:val="20"/>
                <w:szCs w:val="20"/>
                <w:lang w:eastAsia="lt-LT" w:bidi="lt-LT"/>
              </w:rPr>
              <w:t xml:space="preserve">on which the Power Plant is to be installed. The Facility consists of two parts: the Site and the building on the Site, the details of which are set out in the SD of the Agreement. The Site and the building on the Site are collectively referred to in the Contract as the Facility.</w:t>
            </w:r>
          </w:p>
        </w:tc>
      </w:tr>
      <w:tr w:rsidRPr="00C176BB" w:rsidR="00A94403" w:rsidTr="0035671F" w14:paraId="0C5A1B03" w14:textId="77777777">
        <w:tc>
          <w:tcPr>
            <w:tcW w:w="9781" w:type="dxa"/>
          </w:tcPr>
          <w:p>
            <w:pPr>
              <w:pStyle w:val="ListParagraph"/>
              <w:numPr>
                <w:ilvl w:val="2"/>
                <w:numId w:val="2"/>
              </w:numPr>
              <w:tabs>
                <w:tab w:val="left" w:pos="879"/>
              </w:tabs>
              <w:ind w:start="879" w:hanging="850"/>
              <w:jc w:val="both"/>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t xml:space="preserve">The operator is the </w:t>
            </w:r>
            <w:r w:rsidRPr="00C176BB">
              <w:rPr>
                <w:rFonts w:ascii="Arial" w:hAnsi="Arial" w:eastAsia="Arial" w:cs="Arial"/>
                <w:sz w:val="20"/>
                <w:szCs w:val="20"/>
                <w:lang w:eastAsia="lt-LT" w:bidi="lt-LT"/>
              </w:rPr>
              <w:t xml:space="preserve">electricity distribution network operator AB "Energijos skirstymo operatorius".</w:t>
            </w:r>
          </w:p>
        </w:tc>
      </w:tr>
      <w:tr w:rsidRPr="00C176BB" w:rsidR="00A94403" w:rsidTr="0035671F" w14:paraId="5310272B" w14:textId="0144350C">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Handover-Acceptance Act </w:t>
            </w:r>
            <w:r w:rsidRPr="00C176BB">
              <w:rPr>
                <w:rFonts w:ascii="Arial" w:hAnsi="Arial" w:eastAsia="Arial" w:cs="Arial"/>
                <w:sz w:val="20"/>
                <w:szCs w:val="20"/>
                <w:lang w:eastAsia="lt-LT" w:bidi="lt-LT"/>
              </w:rPr>
              <w:t xml:space="preserve">- a </w:t>
            </w:r>
            <w:r w:rsidRPr="00C176BB">
              <w:rPr>
                <w:rFonts w:ascii="Arial" w:hAnsi="Arial" w:eastAsia="Arial" w:cs="Arial"/>
                <w:sz w:val="20"/>
                <w:szCs w:val="20"/>
                <w:lang w:eastAsia="lt-LT" w:bidi="lt-LT"/>
              </w:rPr>
              <w:t xml:space="preserve">document signed by </w:t>
            </w:r>
            <w:r w:rsidRPr="00C176BB" w:rsidR="00BA7FD1">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and the </w:t>
            </w:r>
            <w:r w:rsidRPr="00C176BB" w:rsidR="00BA7FD1">
              <w:rPr>
                <w:rFonts w:ascii="Arial" w:hAnsi="Arial" w:eastAsia="Arial" w:cs="Arial"/>
                <w:sz w:val="20"/>
                <w:szCs w:val="20"/>
                <w:lang w:eastAsia="lt-LT" w:bidi="lt-LT"/>
              </w:rPr>
              <w:t xml:space="preserve">Customer</w:t>
            </w:r>
            <w:r w:rsidRPr="00C176BB">
              <w:rPr>
                <w:rFonts w:ascii="Arial" w:hAnsi="Arial" w:eastAsia="Arial" w:cs="Arial"/>
                <w:sz w:val="20"/>
                <w:szCs w:val="20"/>
                <w:lang w:eastAsia="lt-LT" w:bidi="lt-LT"/>
              </w:rPr>
              <w:t xml:space="preserve">, whereby </w:t>
            </w:r>
            <w:r w:rsidRPr="00C176BB" w:rsidR="00BA7FD1">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within the terms and procedure set out in the Contract, hands over the Power Plant </w:t>
            </w:r>
            <w:r w:rsidR="00352B62">
              <w:rPr>
                <w:rFonts w:ascii="Arial" w:hAnsi="Arial" w:eastAsia="Arial" w:cs="Arial"/>
                <w:sz w:val="20"/>
                <w:szCs w:val="20"/>
                <w:lang w:eastAsia="lt-LT" w:bidi="lt-LT"/>
              </w:rPr>
              <w:t xml:space="preserve">and/or part thereof </w:t>
            </w:r>
            <w:r w:rsidRPr="00C176BB">
              <w:rPr>
                <w:rFonts w:ascii="Arial" w:hAnsi="Arial" w:eastAsia="Arial" w:cs="Arial"/>
                <w:sz w:val="20"/>
                <w:szCs w:val="20"/>
                <w:lang w:eastAsia="lt-LT" w:bidi="lt-LT"/>
              </w:rPr>
              <w:t xml:space="preserve">and the </w:t>
            </w:r>
            <w:r w:rsidRPr="00C176BB">
              <w:rPr>
                <w:rFonts w:ascii="Arial" w:hAnsi="Arial" w:eastAsia="Arial" w:cs="Arial"/>
                <w:sz w:val="20"/>
                <w:szCs w:val="20"/>
                <w:lang w:eastAsia="lt-LT" w:bidi="lt-LT"/>
              </w:rPr>
              <w:t xml:space="preserve">result of </w:t>
            </w:r>
            <w:r w:rsidRPr="00C176BB">
              <w:rPr>
                <w:rFonts w:ascii="Arial" w:hAnsi="Arial" w:eastAsia="Arial" w:cs="Arial"/>
                <w:sz w:val="20"/>
                <w:szCs w:val="20"/>
                <w:lang w:eastAsia="lt-LT" w:bidi="lt-LT"/>
              </w:rPr>
              <w:t xml:space="preserve">the </w:t>
            </w:r>
            <w:r w:rsidR="00352B62">
              <w:rPr>
                <w:rFonts w:ascii="Arial" w:hAnsi="Arial" w:eastAsia="Arial" w:cs="Arial"/>
                <w:sz w:val="20"/>
                <w:szCs w:val="20"/>
                <w:lang w:eastAsia="lt-LT" w:bidi="lt-LT"/>
              </w:rPr>
              <w:t xml:space="preserve">Works/partial part of the </w:t>
            </w:r>
            <w:r w:rsidRPr="00C176BB">
              <w:rPr>
                <w:rFonts w:ascii="Arial" w:hAnsi="Arial" w:eastAsia="Arial" w:cs="Arial"/>
                <w:sz w:val="20"/>
                <w:szCs w:val="20"/>
                <w:lang w:eastAsia="lt-LT" w:bidi="lt-LT"/>
              </w:rPr>
              <w:t xml:space="preserve">Works to </w:t>
            </w:r>
            <w:r w:rsidRPr="00C176BB" w:rsidR="00BA7FD1">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and transfers the ownership rights thereto. </w:t>
            </w:r>
          </w:p>
        </w:tc>
      </w:tr>
      <w:tr w:rsidRPr="00C176BB" w:rsidR="00A94403" w:rsidTr="0035671F" w14:paraId="0F00D8E9" w14:textId="7981145B">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Contractor </w:t>
            </w:r>
            <w:r w:rsidRPr="00C176BB" w:rsidR="00A94403">
              <w:rPr>
                <w:rFonts w:ascii="Arial" w:hAnsi="Arial" w:eastAsia="Arial" w:cs="Arial"/>
                <w:sz w:val="20"/>
                <w:szCs w:val="20"/>
                <w:lang w:eastAsia="lt-LT" w:bidi="lt-LT"/>
              </w:rPr>
              <w:t xml:space="preserve">- the </w:t>
            </w:r>
            <w:r w:rsidRPr="00C176BB" w:rsidR="00A94403">
              <w:rPr>
                <w:rFonts w:ascii="Arial" w:hAnsi="Arial" w:eastAsia="Arial" w:cs="Arial"/>
                <w:sz w:val="20"/>
                <w:szCs w:val="20"/>
                <w:lang w:eastAsia="lt-LT" w:bidi="lt-LT"/>
              </w:rPr>
              <w:t xml:space="preserve">legal entity </w:t>
            </w:r>
            <w:r w:rsidRPr="00C176BB" w:rsidR="00A94403">
              <w:rPr>
                <w:rFonts w:ascii="Arial" w:hAnsi="Arial" w:eastAsia="Arial" w:cs="Arial"/>
                <w:sz w:val="20"/>
                <w:szCs w:val="20"/>
                <w:lang w:eastAsia="lt-LT" w:bidi="lt-LT"/>
              </w:rPr>
              <w:t xml:space="preserve">specified in the SD of the Contract</w:t>
            </w:r>
            <w:r w:rsidRPr="00C176BB" w:rsidR="00A94403">
              <w:rPr>
                <w:rFonts w:ascii="Arial" w:hAnsi="Arial" w:eastAsia="Arial" w:cs="Arial"/>
                <w:sz w:val="20"/>
                <w:szCs w:val="20"/>
                <w:lang w:eastAsia="lt-LT" w:bidi="lt-LT"/>
              </w:rPr>
              <w:t xml:space="preserve">, which, on the basis of the Contract, sells </w:t>
            </w:r>
            <w:r w:rsidRPr="00C176BB" w:rsidR="00A94403">
              <w:rPr>
                <w:rFonts w:ascii="Arial" w:hAnsi="Arial" w:eastAsia="Arial" w:cs="Arial"/>
                <w:sz w:val="20"/>
                <w:szCs w:val="20"/>
                <w:lang w:eastAsia="lt-LT" w:bidi="lt-LT"/>
              </w:rPr>
              <w:t xml:space="preserve">the Electricity Plant to </w:t>
            </w:r>
            <w:r w:rsidRPr="00C176BB" w:rsidR="00BA7FD1">
              <w:rPr>
                <w:rFonts w:ascii="Arial" w:hAnsi="Arial" w:eastAsia="Arial" w:cs="Arial"/>
                <w:sz w:val="20"/>
                <w:szCs w:val="20"/>
                <w:lang w:eastAsia="lt-LT" w:bidi="lt-LT"/>
              </w:rPr>
              <w:t xml:space="preserve">the Customer </w:t>
            </w:r>
            <w:r w:rsidRPr="00C176BB" w:rsidR="00A94403">
              <w:rPr>
                <w:rFonts w:ascii="Arial" w:hAnsi="Arial" w:eastAsia="Arial" w:cs="Arial"/>
                <w:sz w:val="20"/>
                <w:szCs w:val="20"/>
                <w:lang w:eastAsia="lt-LT" w:bidi="lt-LT"/>
              </w:rPr>
              <w:t xml:space="preserve">and carries out the Works </w:t>
            </w:r>
            <w:r w:rsidRPr="00C176BB">
              <w:rPr>
                <w:rFonts w:ascii="Arial" w:hAnsi="Arial" w:eastAsia="Arial" w:cs="Arial"/>
                <w:sz w:val="20"/>
                <w:szCs w:val="20"/>
                <w:lang w:eastAsia="lt-LT" w:bidi="lt-LT"/>
              </w:rPr>
              <w:t xml:space="preserve">and, after the signing of the Act of Handover and Acceptance, performs its technical maintenance </w:t>
            </w:r>
            <w:r w:rsidRPr="00C176BB" w:rsidR="00BA7FD1">
              <w:rPr>
                <w:rFonts w:ascii="Arial" w:hAnsi="Arial" w:eastAsia="Arial" w:cs="Arial"/>
                <w:sz w:val="20"/>
                <w:szCs w:val="20"/>
                <w:lang w:eastAsia="lt-LT" w:bidi="lt-LT"/>
              </w:rPr>
              <w:t xml:space="preserve">and provides the Services</w:t>
            </w:r>
            <w:r w:rsidRPr="00C176BB">
              <w:rPr>
                <w:rFonts w:ascii="Arial" w:hAnsi="Arial" w:eastAsia="Arial" w:cs="Arial"/>
                <w:sz w:val="20"/>
                <w:szCs w:val="20"/>
                <w:lang w:eastAsia="lt-LT" w:bidi="lt-LT"/>
              </w:rPr>
              <w:t xml:space="preserve">.</w:t>
            </w:r>
          </w:p>
        </w:tc>
      </w:tr>
      <w:tr w:rsidRPr="00C176BB" w:rsidR="00A94403" w:rsidTr="0035671F" w14:paraId="1A63E6EA" w14:textId="02656168">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Customer </w:t>
            </w:r>
            <w:r w:rsidRPr="00C176BB" w:rsidR="00A94403">
              <w:rPr>
                <w:rFonts w:ascii="Arial" w:hAnsi="Arial" w:eastAsia="Arial" w:cs="Arial"/>
                <w:sz w:val="20"/>
                <w:szCs w:val="20"/>
                <w:lang w:eastAsia="lt-LT" w:bidi="lt-LT"/>
              </w:rPr>
              <w:t xml:space="preserve">- the legal entity specified in the SD of the Contract that purchases the </w:t>
            </w:r>
            <w:r w:rsidRPr="00C176BB" w:rsidR="00A94403">
              <w:rPr>
                <w:rFonts w:ascii="Arial" w:hAnsi="Arial" w:eastAsia="Arial" w:cs="Arial"/>
                <w:sz w:val="20"/>
                <w:szCs w:val="20"/>
                <w:lang w:eastAsia="lt-LT" w:bidi="lt-LT"/>
              </w:rPr>
              <w:t xml:space="preserve">Power Plant</w:t>
            </w:r>
            <w:r w:rsidRPr="00C176BB">
              <w:rPr>
                <w:rFonts w:ascii="Arial" w:hAnsi="Arial" w:eastAsia="Arial" w:cs="Arial"/>
                <w:sz w:val="20"/>
                <w:szCs w:val="20"/>
                <w:lang w:eastAsia="lt-LT" w:bidi="lt-LT"/>
              </w:rPr>
              <w:t xml:space="preserve">, </w:t>
            </w:r>
            <w:r w:rsidRPr="00C176BB" w:rsidR="00A94403">
              <w:rPr>
                <w:rFonts w:ascii="Arial" w:hAnsi="Arial" w:eastAsia="Arial" w:cs="Arial"/>
                <w:sz w:val="20"/>
                <w:szCs w:val="20"/>
                <w:lang w:eastAsia="lt-LT" w:bidi="lt-LT"/>
              </w:rPr>
              <w:t xml:space="preserve">Works </w:t>
            </w:r>
            <w:r w:rsidRPr="00C176BB">
              <w:rPr>
                <w:rFonts w:ascii="Arial" w:hAnsi="Arial" w:eastAsia="Arial" w:cs="Arial"/>
                <w:sz w:val="20"/>
                <w:szCs w:val="20"/>
                <w:lang w:eastAsia="lt-LT" w:bidi="lt-LT"/>
              </w:rPr>
              <w:t xml:space="preserve">and Services </w:t>
            </w:r>
            <w:r w:rsidRPr="00C176BB" w:rsidR="00A94403">
              <w:rPr>
                <w:rFonts w:ascii="Arial" w:hAnsi="Arial" w:eastAsia="Arial" w:cs="Arial"/>
                <w:sz w:val="20"/>
                <w:szCs w:val="20"/>
                <w:lang w:eastAsia="lt-LT" w:bidi="lt-LT"/>
              </w:rPr>
              <w:t xml:space="preserve">from the </w:t>
            </w:r>
            <w:r w:rsidRPr="00C176BB">
              <w:rPr>
                <w:rFonts w:ascii="Arial" w:hAnsi="Arial" w:eastAsia="Arial" w:cs="Arial"/>
                <w:sz w:val="20"/>
                <w:szCs w:val="20"/>
                <w:lang w:eastAsia="lt-LT" w:bidi="lt-LT"/>
              </w:rPr>
              <w:t xml:space="preserve">Contractor </w:t>
            </w:r>
            <w:r w:rsidRPr="00C176BB" w:rsidR="00A94403">
              <w:rPr>
                <w:rFonts w:ascii="Arial" w:hAnsi="Arial" w:eastAsia="Arial" w:cs="Arial"/>
                <w:sz w:val="20"/>
                <w:szCs w:val="20"/>
                <w:lang w:eastAsia="lt-LT" w:bidi="lt-LT"/>
              </w:rPr>
              <w:t xml:space="preserve">on the basis of the Contract</w:t>
            </w:r>
            <w:r w:rsidRPr="00C176BB" w:rsidR="00A94403">
              <w:rPr>
                <w:rFonts w:ascii="Arial" w:hAnsi="Arial" w:eastAsia="Arial" w:cs="Arial"/>
                <w:sz w:val="20"/>
                <w:szCs w:val="20"/>
                <w:lang w:eastAsia="lt-LT" w:bidi="lt-LT"/>
              </w:rPr>
              <w:t xml:space="preserve">.</w:t>
            </w:r>
          </w:p>
        </w:tc>
      </w:tr>
      <w:tr w:rsidRPr="00C176BB" w:rsidR="00A94403" w:rsidTr="0035671F" w14:paraId="25595606" w14:textId="41E7B273">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Strong internet connection </w:t>
            </w:r>
            <w:r w:rsidRPr="00C176BB">
              <w:rPr>
                <w:rFonts w:ascii="Arial" w:hAnsi="Arial" w:eastAsia="Arial" w:cs="Arial"/>
                <w:sz w:val="20"/>
                <w:szCs w:val="20"/>
                <w:lang w:eastAsia="lt-LT" w:bidi="lt-LT"/>
              </w:rPr>
              <w:t xml:space="preserve">means a WiFi internet connection at the site of the voltage converter installation or a LAN cable from the modem that provides an internet connection of at least 75% (3 out of 4 possible units) and is verified by holding a smart device or a dedicated wireless internet connection measuring device at the site of the voltage converter installation. </w:t>
            </w:r>
          </w:p>
        </w:tc>
      </w:tr>
      <w:tr w:rsidRPr="00C176BB" w:rsidR="00A94403" w:rsidTr="0035671F" w14:paraId="67B0DFB5" w14:textId="093F3225">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Contract </w:t>
            </w:r>
            <w:r w:rsidRPr="00C176BB">
              <w:rPr>
                <w:rFonts w:ascii="Arial" w:hAnsi="Arial" w:eastAsia="Arial" w:cs="Arial"/>
                <w:sz w:val="20"/>
                <w:szCs w:val="20"/>
                <w:lang w:eastAsia="lt-LT" w:bidi="lt-LT"/>
              </w:rPr>
              <w:t xml:space="preserve">means the Solar Power Plant Purchase and Sale </w:t>
            </w:r>
            <w:r w:rsidRPr="00C176BB">
              <w:rPr>
                <w:rFonts w:ascii="Arial" w:hAnsi="Arial" w:eastAsia="Arial" w:cs="Arial"/>
                <w:sz w:val="20"/>
                <w:szCs w:val="20"/>
                <w:lang w:eastAsia="lt-LT" w:bidi="lt-LT"/>
              </w:rPr>
              <w:t xml:space="preserve">Agreement </w:t>
            </w:r>
            <w:r w:rsidRPr="00C176BB">
              <w:rPr>
                <w:rFonts w:ascii="Arial" w:hAnsi="Arial" w:eastAsia="Arial" w:cs="Arial"/>
                <w:sz w:val="20"/>
                <w:szCs w:val="20"/>
                <w:lang w:eastAsia="lt-LT" w:bidi="lt-LT"/>
              </w:rPr>
              <w:t xml:space="preserve">and the Works </w:t>
            </w:r>
            <w:r w:rsidRPr="00C176BB" w:rsidR="00BA7FD1">
              <w:rPr>
                <w:rFonts w:ascii="Arial" w:hAnsi="Arial" w:eastAsia="Arial" w:cs="Arial"/>
                <w:sz w:val="20"/>
                <w:szCs w:val="20"/>
                <w:lang w:eastAsia="lt-LT" w:bidi="lt-LT"/>
              </w:rPr>
              <w:t xml:space="preserve">and Services </w:t>
            </w:r>
            <w:r w:rsidRPr="00C176BB">
              <w:rPr>
                <w:rFonts w:ascii="Arial" w:hAnsi="Arial" w:eastAsia="Arial" w:cs="Arial"/>
                <w:sz w:val="20"/>
                <w:szCs w:val="20"/>
                <w:lang w:eastAsia="lt-LT" w:bidi="lt-LT"/>
              </w:rPr>
              <w:t xml:space="preserve">Contract, consisting of the Contract GC, the Contract SD and the Annexes, which is a single, indivisible document having the force of law for the Parties to the Contract.</w:t>
            </w:r>
          </w:p>
        </w:tc>
      </w:tr>
      <w:tr w:rsidRPr="00C176BB" w:rsidR="00A94403" w:rsidTr="0035671F" w14:paraId="496B8A82" w14:textId="60CBB72D">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Contract GC </w:t>
            </w:r>
            <w:r w:rsidRPr="00C176BB">
              <w:rPr>
                <w:rFonts w:ascii="Arial" w:hAnsi="Arial" w:eastAsia="Arial" w:cs="Arial"/>
                <w:sz w:val="20"/>
                <w:szCs w:val="20"/>
                <w:lang w:eastAsia="lt-LT" w:bidi="lt-LT"/>
              </w:rPr>
              <w:t xml:space="preserve">- a document that forms an integral and indispensable part of the Contract, setting out the general and standard terms and conditions of the Contract, the Parties' rights, obligations, liabilities and other terms and conditions.</w:t>
            </w:r>
          </w:p>
        </w:tc>
      </w:tr>
      <w:tr w:rsidRPr="00C176BB" w:rsidR="00A94403" w:rsidTr="0035671F" w14:paraId="432AD3EF" w14:textId="4BB588BE">
        <w:tc>
          <w:tcPr>
            <w:tcW w:w="9781" w:type="dxa"/>
          </w:tcPr>
          <w:p>
            <w:pPr>
              <w:pStyle w:val="ListParagraph"/>
              <w:numPr>
                <w:ilvl w:val="2"/>
                <w:numId w:val="2"/>
              </w:numPr>
              <w:tabs>
                <w:tab w:val="left" w:pos="879"/>
              </w:tabs>
              <w:ind w:start="879" w:hanging="879"/>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Contract SD </w:t>
            </w:r>
            <w:r w:rsidRPr="00C176BB">
              <w:rPr>
                <w:rFonts w:ascii="Arial" w:hAnsi="Arial" w:eastAsia="Arial" w:cs="Arial"/>
                <w:sz w:val="20"/>
                <w:szCs w:val="20"/>
                <w:lang w:eastAsia="lt-LT" w:bidi="lt-LT"/>
              </w:rPr>
              <w:t xml:space="preserve">- a document which forms an integral and inseparable part of the Contract and which sets out the </w:t>
            </w:r>
            <w:r w:rsidRPr="00C176BB">
              <w:rPr>
                <w:rFonts w:ascii="Arial" w:hAnsi="Arial" w:eastAsia="Arial" w:cs="Arial"/>
                <w:sz w:val="20"/>
                <w:szCs w:val="20"/>
                <w:lang w:eastAsia="lt-LT" w:bidi="lt-LT"/>
              </w:rPr>
              <w:t xml:space="preserve">specific </w:t>
            </w:r>
            <w:r w:rsidRPr="00C176BB">
              <w:rPr>
                <w:rFonts w:ascii="Arial" w:hAnsi="Arial" w:eastAsia="Arial" w:cs="Arial"/>
                <w:sz w:val="20"/>
                <w:szCs w:val="20"/>
                <w:lang w:eastAsia="lt-LT" w:bidi="lt-LT"/>
              </w:rPr>
              <w:t xml:space="preserve">terms and conditions </w:t>
            </w:r>
            <w:r w:rsidRPr="00C176BB">
              <w:rPr>
                <w:rFonts w:ascii="Arial" w:hAnsi="Arial" w:eastAsia="Arial" w:cs="Arial"/>
                <w:sz w:val="20"/>
                <w:szCs w:val="20"/>
                <w:lang w:eastAsia="lt-LT" w:bidi="lt-LT"/>
              </w:rPr>
              <w:t xml:space="preserve">agreed between </w:t>
            </w:r>
            <w:r w:rsidRPr="00C176BB" w:rsidR="00BA7FD1">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and the </w:t>
            </w:r>
            <w:r w:rsidRPr="00C176BB" w:rsidR="00BA7FD1">
              <w:rPr>
                <w:rFonts w:ascii="Arial" w:hAnsi="Arial" w:eastAsia="Arial" w:cs="Arial"/>
                <w:sz w:val="20"/>
                <w:szCs w:val="20"/>
                <w:lang w:eastAsia="lt-LT" w:bidi="lt-LT"/>
              </w:rPr>
              <w:t xml:space="preserve">Customer </w:t>
            </w:r>
            <w:r w:rsidRPr="00C176BB">
              <w:rPr>
                <w:rFonts w:ascii="Arial" w:hAnsi="Arial" w:eastAsia="Arial" w:cs="Arial"/>
                <w:sz w:val="20"/>
                <w:szCs w:val="20"/>
                <w:lang w:eastAsia="lt-LT" w:bidi="lt-LT"/>
              </w:rPr>
              <w:t xml:space="preserve">for the acquisition of the Power Plant</w:t>
            </w:r>
            <w:r w:rsidRPr="00C176BB">
              <w:rPr>
                <w:rFonts w:ascii="Arial" w:hAnsi="Arial" w:eastAsia="Arial" w:cs="Arial"/>
                <w:sz w:val="20"/>
                <w:szCs w:val="20"/>
                <w:lang w:eastAsia="lt-LT" w:bidi="lt-LT"/>
              </w:rPr>
              <w:t xml:space="preserve">, the Works to be provided and other </w:t>
            </w:r>
            <w:r w:rsidRPr="00C176BB">
              <w:rPr>
                <w:rFonts w:ascii="Arial" w:hAnsi="Arial" w:eastAsia="Arial" w:cs="Arial"/>
                <w:sz w:val="20"/>
                <w:szCs w:val="20"/>
                <w:lang w:eastAsia="lt-LT" w:bidi="lt-LT"/>
              </w:rPr>
              <w:t xml:space="preserve">terms and conditions agreed </w:t>
            </w:r>
            <w:r w:rsidRPr="00C176BB">
              <w:rPr>
                <w:rFonts w:ascii="Arial" w:hAnsi="Arial" w:eastAsia="Arial" w:cs="Arial"/>
                <w:sz w:val="20"/>
                <w:szCs w:val="20"/>
                <w:lang w:eastAsia="lt-LT" w:bidi="lt-LT"/>
              </w:rPr>
              <w:t xml:space="preserve">between the Parties</w:t>
            </w:r>
            <w:r w:rsidRPr="00C176BB">
              <w:rPr>
                <w:rFonts w:ascii="Arial" w:hAnsi="Arial" w:eastAsia="Arial" w:cs="Arial"/>
                <w:sz w:val="20"/>
                <w:szCs w:val="20"/>
                <w:lang w:eastAsia="lt-LT" w:bidi="lt-LT"/>
              </w:rPr>
              <w:t xml:space="preserve">. The specific terms and conditions set out in the Contract BD and the Contract SD shall be valid and applicable to the Parties only for the period specified in the Contract SD.</w:t>
            </w:r>
          </w:p>
        </w:tc>
      </w:tr>
      <w:tr w:rsidRPr="00C176BB" w:rsidR="00A94403" w:rsidTr="0035671F" w14:paraId="7BECBEA2" w14:textId="0BDF06DC">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Contract Price </w:t>
            </w:r>
            <w:r w:rsidRPr="00C176BB">
              <w:rPr>
                <w:rFonts w:ascii="Arial" w:hAnsi="Arial" w:eastAsia="Arial" w:cs="Arial"/>
                <w:sz w:val="20"/>
                <w:szCs w:val="20"/>
                <w:lang w:eastAsia="lt-LT" w:bidi="lt-LT"/>
              </w:rPr>
              <w:t xml:space="preserve">- the total amount, including amounts payable, taxes payable, which </w:t>
            </w:r>
            <w:r w:rsidRPr="00C176BB" w:rsidR="00BA7FD1">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undertakes to pay to </w:t>
            </w:r>
            <w:r w:rsidR="00AA0204">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during the entire term of the Contract for the Power Plant</w:t>
            </w:r>
            <w:r w:rsidRPr="00C176BB" w:rsidR="00E62605">
              <w:rPr>
                <w:rFonts w:ascii="Arial" w:hAnsi="Arial" w:eastAsia="Arial" w:cs="Arial"/>
                <w:sz w:val="20"/>
                <w:szCs w:val="20"/>
                <w:lang w:eastAsia="lt-LT" w:bidi="lt-LT"/>
              </w:rPr>
              <w:t xml:space="preserve">, the </w:t>
            </w:r>
            <w:r w:rsidRPr="00C176BB">
              <w:rPr>
                <w:rFonts w:ascii="Arial" w:hAnsi="Arial" w:eastAsia="Arial" w:cs="Arial"/>
                <w:sz w:val="20"/>
                <w:szCs w:val="20"/>
                <w:lang w:eastAsia="lt-LT" w:bidi="lt-LT"/>
              </w:rPr>
              <w:t xml:space="preserve">Works </w:t>
            </w:r>
            <w:r w:rsidRPr="00C176BB" w:rsidR="00E62605">
              <w:rPr>
                <w:rFonts w:ascii="Arial" w:hAnsi="Arial" w:eastAsia="Arial" w:cs="Arial"/>
                <w:sz w:val="20"/>
                <w:szCs w:val="20"/>
                <w:lang w:eastAsia="lt-LT" w:bidi="lt-LT"/>
              </w:rPr>
              <w:t xml:space="preserve">and the Services provided, but </w:t>
            </w:r>
            <w:r w:rsidRPr="00C176BB">
              <w:rPr>
                <w:rFonts w:ascii="Arial" w:hAnsi="Arial" w:eastAsia="Arial" w:cs="Arial"/>
                <w:sz w:val="20"/>
                <w:szCs w:val="20"/>
                <w:lang w:eastAsia="lt-LT" w:bidi="lt-LT"/>
              </w:rPr>
              <w:t xml:space="preserve">excluding Value Added Tax (VAT), within the terms and conditions and in accordance with the procedures set out in the Contract SD. </w:t>
            </w:r>
            <w:r w:rsidR="00260052">
              <w:rPr>
                <w:rFonts w:ascii="Arial" w:hAnsi="Arial" w:eastAsia="Arial" w:cs="Arial"/>
                <w:sz w:val="20"/>
                <w:szCs w:val="20"/>
                <w:lang w:eastAsia="lt-LT" w:bidi="lt-LT"/>
              </w:rPr>
              <w:t xml:space="preserve">The Contract Price is detailed in the Contractor's Tender Proposal, which forms an integral part of this Contract.</w:t>
            </w:r>
          </w:p>
        </w:tc>
      </w:tr>
      <w:tr w:rsidRPr="00C176BB" w:rsidR="00E62605" w:rsidTr="0035671F" w14:paraId="6A066936" w14:textId="77777777">
        <w:tc>
          <w:tcPr>
            <w:tcW w:w="9781" w:type="dxa"/>
          </w:tcPr>
          <w:p>
            <w:pPr>
              <w:pStyle w:val="ListParagraph"/>
              <w:numPr>
                <w:ilvl w:val="2"/>
                <w:numId w:val="2"/>
              </w:numPr>
              <w:tabs>
                <w:tab w:val="left" w:pos="879"/>
              </w:tabs>
              <w:ind w:start="879" w:hanging="879"/>
              <w:jc w:val="both"/>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t xml:space="preserve">Alterations - </w:t>
            </w:r>
            <w:r w:rsidRPr="00C176BB">
              <w:rPr>
                <w:rFonts w:ascii="Arial" w:hAnsi="Arial" w:eastAsia="Arial" w:cs="Arial"/>
                <w:sz w:val="20"/>
                <w:szCs w:val="20"/>
              </w:rPr>
              <w:t xml:space="preserve">shall mean works which are carried out only with the consent of the Client, by altering the Technical Specifications and/or the Technical Design or by instructing the Contractor to carry out additional works which are not related to the Works and/or are not necessary for the execution, completion or proper use of the Works. In all cases, changes shall be made prior to commencement of performance by the signing of a Change Agreement by both Parties, which shall record the impact of the changes on the Contract Price and/or the timetable for the Works.</w:t>
            </w:r>
          </w:p>
        </w:tc>
      </w:tr>
      <w:tr w:rsidRPr="00C176BB" w:rsidR="00E62605" w:rsidTr="0035671F" w14:paraId="17C4CF30" w14:textId="77777777">
        <w:tc>
          <w:tcPr>
            <w:tcW w:w="9781" w:type="dxa"/>
          </w:tcPr>
          <w:p>
            <w:pPr>
              <w:pStyle w:val="ListParagraph"/>
              <w:numPr>
                <w:ilvl w:val="2"/>
                <w:numId w:val="2"/>
              </w:numPr>
              <w:tabs>
                <w:tab w:val="left" w:pos="879"/>
              </w:tabs>
              <w:ind w:start="879" w:hanging="850"/>
              <w:jc w:val="both"/>
              <w:rPr>
                <w:rFonts w:ascii="Arial" w:hAnsi="Arial" w:eastAsia="Arial" w:cs="Arial"/>
                <w:b/>
                <w:bCs/>
                <w:sz w:val="20"/>
                <w:szCs w:val="20"/>
                <w:lang w:eastAsia="lt-LT" w:bidi="lt-LT"/>
              </w:rPr>
            </w:pPr>
            <w:r w:rsidRPr="00C176BB">
              <w:rPr>
                <w:rFonts w:ascii="Arial" w:hAnsi="Arial" w:eastAsia="Arial" w:cs="Arial"/>
                <w:b/>
                <w:sz w:val="20"/>
                <w:szCs w:val="20"/>
              </w:rPr>
              <w:t xml:space="preserve">"Site" means </w:t>
            </w:r>
            <w:r w:rsidRPr="00C176BB">
              <w:rPr>
                <w:rFonts w:ascii="Arial" w:hAnsi="Arial" w:eastAsia="Arial" w:cs="Arial"/>
                <w:sz w:val="20"/>
                <w:szCs w:val="20"/>
              </w:rPr>
              <w:t xml:space="preserve">the area where the construction of the Power Plant is to be carried out, including the delivery, unloading and storage of equipment, materials, machinery, etc. </w:t>
            </w:r>
          </w:p>
        </w:tc>
      </w:tr>
      <w:tr w:rsidRPr="00C176BB" w:rsidR="00A94403" w:rsidTr="0035671F" w14:paraId="581F9A43" w14:textId="33F862BD">
        <w:trPr>
          <w:trHeight w:val="285"/>
        </w:trPr>
        <w:tc>
          <w:tcPr>
            <w:tcW w:w="9781" w:type="dxa"/>
          </w:tcPr>
          <w:p>
            <w:pPr>
              <w:pStyle w:val="ListParagraph"/>
              <w:numPr>
                <w:ilvl w:val="2"/>
                <w:numId w:val="2"/>
              </w:numPr>
              <w:tabs>
                <w:tab w:val="left" w:pos="879"/>
              </w:tabs>
              <w:ind w:start="0" w:firstLine="22"/>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Party </w:t>
            </w:r>
            <w:r w:rsidRPr="00C176BB">
              <w:rPr>
                <w:rFonts w:ascii="Arial" w:hAnsi="Arial" w:eastAsia="Arial" w:cs="Arial"/>
                <w:sz w:val="20"/>
                <w:szCs w:val="20"/>
                <w:lang w:eastAsia="lt-LT" w:bidi="lt-LT"/>
              </w:rPr>
              <w:t xml:space="preserve">- the </w:t>
            </w:r>
            <w:r w:rsidRPr="00C176BB" w:rsidR="00BA7FD1">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or the </w:t>
            </w:r>
            <w:r w:rsidRPr="00C176BB" w:rsidR="00BA7FD1">
              <w:rPr>
                <w:rFonts w:ascii="Arial" w:hAnsi="Arial" w:eastAsia="Arial" w:cs="Arial"/>
                <w:sz w:val="20"/>
                <w:szCs w:val="20"/>
                <w:lang w:eastAsia="lt-LT" w:bidi="lt-LT"/>
              </w:rPr>
              <w:t xml:space="preserve">Client</w:t>
            </w:r>
            <w:r w:rsidRPr="00C176BB">
              <w:rPr>
                <w:rFonts w:ascii="Arial" w:hAnsi="Arial" w:eastAsia="Arial" w:cs="Arial"/>
                <w:sz w:val="20"/>
                <w:szCs w:val="20"/>
                <w:lang w:eastAsia="lt-LT" w:bidi="lt-LT"/>
              </w:rPr>
              <w:t xml:space="preserve">, each individually.</w:t>
            </w:r>
          </w:p>
        </w:tc>
      </w:tr>
      <w:tr w:rsidRPr="00C176BB" w:rsidR="00A94403" w:rsidTr="0035671F" w14:paraId="450345C5" w14:textId="60B71CC9">
        <w:tc>
          <w:tcPr>
            <w:tcW w:w="9781" w:type="dxa"/>
          </w:tcPr>
          <w:p>
            <w:pPr>
              <w:pStyle w:val="ListParagraph"/>
              <w:numPr>
                <w:ilvl w:val="2"/>
                <w:numId w:val="2"/>
              </w:numPr>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The Parties </w:t>
            </w:r>
            <w:r w:rsidRPr="00C176BB">
              <w:rPr>
                <w:rFonts w:ascii="Arial" w:hAnsi="Arial" w:eastAsia="Arial" w:cs="Arial"/>
                <w:sz w:val="20"/>
                <w:szCs w:val="20"/>
                <w:lang w:eastAsia="lt-LT" w:bidi="lt-LT"/>
              </w:rPr>
              <w:t xml:space="preserve">are the </w:t>
            </w:r>
            <w:r w:rsidRPr="00C176BB" w:rsidR="00BA7FD1">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and the </w:t>
            </w:r>
            <w:r w:rsidRPr="00C176BB" w:rsidR="00BA7FD1">
              <w:rPr>
                <w:rFonts w:ascii="Arial" w:hAnsi="Arial" w:eastAsia="Arial" w:cs="Arial"/>
                <w:sz w:val="20"/>
                <w:szCs w:val="20"/>
                <w:lang w:eastAsia="lt-LT" w:bidi="lt-LT"/>
              </w:rPr>
              <w:t xml:space="preserve">Client</w:t>
            </w:r>
            <w:r w:rsidRPr="00C176BB">
              <w:rPr>
                <w:rFonts w:ascii="Arial" w:hAnsi="Arial" w:eastAsia="Arial" w:cs="Arial"/>
                <w:sz w:val="20"/>
                <w:szCs w:val="20"/>
                <w:lang w:eastAsia="lt-LT" w:bidi="lt-LT"/>
              </w:rPr>
              <w:t xml:space="preserve">, both jointly.</w:t>
            </w:r>
          </w:p>
        </w:tc>
      </w:tr>
      <w:tr w:rsidRPr="00C176BB" w:rsidR="00A94403" w:rsidTr="0035671F" w14:paraId="573FC169" w14:textId="5EC5B530">
        <w:tc>
          <w:tcPr>
            <w:tcW w:w="9781" w:type="dxa"/>
          </w:tcPr>
          <w:p>
            <w:pPr>
              <w:pStyle w:val="ListParagraph"/>
              <w:numPr>
                <w:ilvl w:val="2"/>
                <w:numId w:val="2"/>
              </w:numPr>
              <w:tabs>
                <w:tab w:val="left" w:pos="879"/>
              </w:tabs>
              <w:ind w:start="879" w:hanging="850"/>
              <w:jc w:val="both"/>
              <w:rPr>
                <w:rFonts w:ascii="Arial" w:hAnsi="Arial" w:eastAsia="Arial" w:cs="Arial"/>
                <w:sz w:val="20"/>
                <w:szCs w:val="20"/>
                <w:lang w:bidi="en-US"/>
              </w:rPr>
            </w:pPr>
            <w:r w:rsidRPr="00C176BB">
              <w:rPr>
                <w:rFonts w:ascii="Arial" w:hAnsi="Arial" w:eastAsia="Arial" w:cs="Arial"/>
                <w:b/>
                <w:bCs/>
                <w:sz w:val="20"/>
                <w:szCs w:val="20"/>
                <w:lang w:eastAsia="lt-LT" w:bidi="lt-LT"/>
              </w:rPr>
              <w:t xml:space="preserve">VERT </w:t>
            </w:r>
            <w:r w:rsidRPr="00C176BB">
              <w:rPr>
                <w:rFonts w:ascii="Arial" w:hAnsi="Arial" w:eastAsia="Arial" w:cs="Arial"/>
                <w:sz w:val="20"/>
                <w:szCs w:val="20"/>
                <w:lang w:eastAsia="lt-LT" w:bidi="lt-LT"/>
              </w:rPr>
              <w:t xml:space="preserve">- State Energy Regulatory Council.</w:t>
            </w:r>
          </w:p>
        </w:tc>
      </w:tr>
      <w:tr w:rsidRPr="00C176BB" w:rsidR="00C60968" w:rsidTr="0035671F" w14:paraId="2E542560" w14:textId="77777777">
        <w:tc>
          <w:tcPr>
            <w:tcW w:w="9781" w:type="dxa"/>
          </w:tcPr>
          <w:p>
            <w:pPr>
              <w:pStyle w:val="ListParagraph"/>
              <w:numPr>
                <w:ilvl w:val="2"/>
                <w:numId w:val="2"/>
              </w:numPr>
              <w:tabs>
                <w:tab w:val="left" w:pos="879"/>
              </w:tabs>
              <w:ind w:start="879" w:hanging="850"/>
              <w:jc w:val="both"/>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t xml:space="preserve">Competition </w:t>
            </w:r>
            <w:r w:rsidRPr="00C176BB">
              <w:rPr>
                <w:rFonts w:ascii="Arial" w:hAnsi="Arial" w:eastAsia="Arial" w:cs="Arial"/>
                <w:sz w:val="20"/>
                <w:szCs w:val="20"/>
                <w:lang w:eastAsia="lt-LT" w:bidi="lt-LT"/>
              </w:rPr>
              <w:t xml:space="preserve">- </w:t>
            </w:r>
            <w:r w:rsidRPr="00C176BB">
              <w:rPr>
                <w:rFonts w:ascii="Arial" w:hAnsi="Arial" w:eastAsia="Arial" w:cs="Arial"/>
                <w:sz w:val="20"/>
                <w:szCs w:val="20"/>
                <w:highlight w:val="lightGray"/>
                <w:lang w:eastAsia="lt-LT" w:bidi="lt-LT"/>
              </w:rPr>
              <w:t xml:space="preserve">[insert]</w:t>
            </w:r>
          </w:p>
        </w:tc>
      </w:tr>
      <w:tr w:rsidRPr="00C176BB" w:rsidR="00A92EAD" w:rsidTr="0035671F" w14:paraId="7E8F607B" w14:textId="77777777">
        <w:tc>
          <w:tcPr>
            <w:tcW w:w="9781" w:type="dxa"/>
          </w:tcPr>
          <w:p>
            <w:pPr>
              <w:pStyle w:val="ListParagraph"/>
              <w:numPr>
                <w:ilvl w:val="2"/>
                <w:numId w:val="2"/>
              </w:numPr>
              <w:tabs>
                <w:tab w:val="left" w:pos="879"/>
              </w:tabs>
              <w:ind w:start="879" w:hanging="879"/>
              <w:jc w:val="both"/>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t xml:space="preserve">"Technical Specification" means the </w:t>
            </w:r>
            <w:r w:rsidRPr="00C176BB">
              <w:rPr>
                <w:rFonts w:ascii="Arial" w:hAnsi="Arial" w:eastAsia="Arial" w:cs="Arial"/>
                <w:sz w:val="20"/>
                <w:szCs w:val="20"/>
                <w:lang w:eastAsia="lt-LT" w:bidi="lt-LT"/>
              </w:rPr>
              <w:t xml:space="preserve">Technical Specification published </w:t>
            </w:r>
            <w:r w:rsidR="00260052">
              <w:rPr>
                <w:rFonts w:ascii="Arial" w:hAnsi="Arial" w:eastAsia="Arial" w:cs="Arial"/>
                <w:sz w:val="20"/>
                <w:szCs w:val="20"/>
                <w:lang w:eastAsia="lt-LT" w:bidi="lt-LT"/>
              </w:rPr>
              <w:t xml:space="preserve">by the Employer </w:t>
            </w:r>
            <w:r w:rsidRPr="00C176BB">
              <w:rPr>
                <w:rFonts w:ascii="Arial" w:hAnsi="Arial" w:eastAsia="Arial" w:cs="Arial"/>
                <w:sz w:val="20"/>
                <w:szCs w:val="20"/>
                <w:lang w:eastAsia="lt-LT" w:bidi="lt-LT"/>
              </w:rPr>
              <w:t xml:space="preserve">in the Tender, on the basis of which </w:t>
            </w:r>
            <w:r w:rsidR="001635A2">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has submitted the successful tender.</w:t>
            </w:r>
          </w:p>
        </w:tc>
      </w:tr>
      <w:tr w:rsidRPr="00C176BB" w:rsidR="00E62605" w:rsidTr="0035671F" w14:paraId="5B7A3936" w14:textId="77777777">
        <w:tc>
          <w:tcPr>
            <w:tcW w:w="9781" w:type="dxa"/>
          </w:tcPr>
          <w:p>
            <w:pPr>
              <w:pStyle w:val="ListParagraph"/>
              <w:numPr>
                <w:ilvl w:val="2"/>
                <w:numId w:val="2"/>
              </w:numPr>
              <w:tabs>
                <w:tab w:val="left" w:pos="879"/>
              </w:tabs>
              <w:ind w:start="879" w:hanging="850"/>
              <w:jc w:val="both"/>
              <w:rPr>
                <w:rFonts w:ascii="Arial" w:hAnsi="Arial" w:eastAsia="Arial" w:cs="Arial"/>
                <w:sz w:val="20"/>
                <w:szCs w:val="20"/>
              </w:rPr>
            </w:pPr>
            <w:r w:rsidRPr="00C176BB">
              <w:rPr>
                <w:rFonts w:ascii="Arial" w:hAnsi="Arial" w:eastAsia="Arial" w:cs="Arial"/>
                <w:b/>
                <w:bCs/>
                <w:sz w:val="20"/>
                <w:szCs w:val="20"/>
              </w:rPr>
              <w:lastRenderedPageBreak/>
              <w:t xml:space="preserve">Service Report </w:t>
            </w:r>
            <w:r w:rsidRPr="00C176BB">
              <w:rPr>
                <w:rFonts w:ascii="Arial" w:hAnsi="Arial" w:eastAsia="Arial" w:cs="Arial"/>
                <w:sz w:val="20"/>
                <w:szCs w:val="20"/>
              </w:rPr>
              <w:t xml:space="preserve">- a document submitted by the Contractor to the Client on the Services provided during the Year, their scope and recommendations.</w:t>
            </w:r>
          </w:p>
        </w:tc>
      </w:tr>
      <w:tr w:rsidRPr="00C176BB" w:rsidR="00DF51CC" w:rsidTr="0035671F" w14:paraId="41E00265" w14:textId="77777777">
        <w:tc>
          <w:tcPr>
            <w:tcW w:w="9781" w:type="dxa"/>
          </w:tcPr>
          <w:p>
            <w:pPr>
              <w:numPr>
                <w:ilvl w:val="2"/>
                <w:numId w:val="2"/>
              </w:numPr>
              <w:tabs>
                <w:tab w:val="left" w:pos="879"/>
              </w:tabs>
              <w:ind w:start="879" w:hanging="850"/>
              <w:contextualSpacing/>
              <w:jc w:val="both"/>
              <w:rPr>
                <w:rFonts w:ascii="Arial" w:hAnsi="Arial" w:eastAsia="Arial" w:cs="Arial"/>
                <w:b/>
                <w:bCs/>
                <w:sz w:val="20"/>
                <w:szCs w:val="20"/>
              </w:rPr>
            </w:pPr>
            <w:r w:rsidRPr="00C176BB">
              <w:rPr>
                <w:rFonts w:ascii="Arial" w:hAnsi="Arial" w:eastAsia="Arial" w:cs="Arial"/>
                <w:b/>
                <w:bCs/>
                <w:sz w:val="20"/>
                <w:szCs w:val="20"/>
              </w:rPr>
              <w:t xml:space="preserve">Power Plant Generation Guarantee - the </w:t>
            </w:r>
            <w:r w:rsidRPr="00C176BB">
              <w:rPr>
                <w:rFonts w:ascii="Arial" w:hAnsi="Arial" w:eastAsia="Arial" w:cs="Arial"/>
                <w:sz w:val="20"/>
                <w:szCs w:val="20"/>
              </w:rPr>
              <w:t xml:space="preserve">amount of solar energy generated by the Power Plant per Year, which the Contractor undertakes to provide during the period of the Services, as specified in the Contractor's Tender.</w:t>
            </w:r>
          </w:p>
        </w:tc>
      </w:tr>
      <w:tr w:rsidRPr="00C176BB" w:rsidR="00DF51CC" w:rsidTr="0035671F" w14:paraId="568C1277" w14:textId="77777777">
        <w:tc>
          <w:tcPr>
            <w:tcW w:w="9781" w:type="dxa"/>
          </w:tcPr>
          <w:p>
            <w:pPr>
              <w:pStyle w:val="ListParagraph"/>
              <w:numPr>
                <w:ilvl w:val="2"/>
                <w:numId w:val="2"/>
              </w:numPr>
              <w:ind w:start="879" w:hanging="850"/>
              <w:jc w:val="both"/>
              <w:rPr>
                <w:rFonts w:ascii="Arial" w:hAnsi="Arial" w:eastAsia="Arial" w:cs="Arial"/>
                <w:sz w:val="20"/>
                <w:szCs w:val="20"/>
              </w:rPr>
            </w:pPr>
            <w:r w:rsidRPr="00C176BB">
              <w:rPr>
                <w:rFonts w:ascii="Arial" w:hAnsi="Arial" w:eastAsia="Arial" w:cs="Arial"/>
                <w:b/>
                <w:bCs/>
                <w:sz w:val="20"/>
                <w:szCs w:val="20"/>
              </w:rPr>
              <w:t xml:space="preserve">Year </w:t>
            </w:r>
            <w:r w:rsidRPr="00C176BB">
              <w:rPr>
                <w:rFonts w:ascii="Arial" w:hAnsi="Arial" w:eastAsia="Arial" w:cs="Arial"/>
                <w:sz w:val="20"/>
                <w:szCs w:val="20"/>
              </w:rPr>
              <w:t xml:space="preserve">means a period of 12 calendar months in the Contract from the commencement of the provision of the Services. </w:t>
            </w:r>
          </w:p>
        </w:tc>
      </w:tr>
      <w:tr w:rsidRPr="00C176BB" w:rsidR="00DF51CC" w:rsidTr="0035671F" w14:paraId="4A0A7F15" w14:textId="77777777">
        <w:tc>
          <w:tcPr>
            <w:tcW w:w="9781" w:type="dxa"/>
          </w:tcPr>
          <w:p>
            <w:pPr>
              <w:pStyle w:val="ListParagraph"/>
              <w:numPr>
                <w:ilvl w:val="2"/>
                <w:numId w:val="2"/>
              </w:numPr>
              <w:tabs>
                <w:tab w:val="left" w:pos="879"/>
              </w:tabs>
              <w:ind w:start="879" w:hanging="850"/>
              <w:jc w:val="both"/>
              <w:rPr>
                <w:rFonts w:ascii="Arial" w:hAnsi="Arial" w:eastAsia="Arial" w:cs="Arial"/>
                <w:sz w:val="20"/>
                <w:szCs w:val="20"/>
              </w:rPr>
            </w:pPr>
            <w:r w:rsidRPr="00C176BB">
              <w:rPr>
                <w:rFonts w:ascii="Arial" w:hAnsi="Arial" w:eastAsia="Arial" w:cs="Arial"/>
                <w:b/>
                <w:bCs/>
                <w:sz w:val="20"/>
                <w:szCs w:val="20"/>
              </w:rPr>
              <w:t xml:space="preserve">Services - </w:t>
            </w:r>
            <w:r w:rsidRPr="00C176BB">
              <w:rPr>
                <w:rFonts w:ascii="Arial" w:hAnsi="Arial" w:eastAsia="Arial" w:cs="Arial"/>
                <w:sz w:val="20"/>
                <w:szCs w:val="20"/>
              </w:rPr>
              <w:t xml:space="preserve">Preventive inspections, maintenance work, services to ensure the functionality of the Power Plant, repairs that are not covered by the Warranty Service, and other services specified in the Technical Specification, which are </w:t>
            </w:r>
            <w:r w:rsidRPr="00372701">
              <w:rPr>
                <w:rFonts w:ascii="Arial" w:hAnsi="Arial" w:eastAsia="Arial" w:cs="Arial"/>
                <w:sz w:val="20"/>
                <w:szCs w:val="20"/>
              </w:rPr>
              <w:t xml:space="preserve">necessary to ensure the warranty of the Power Plant's generation and the proper functioning of the Power Plant. The </w:t>
            </w:r>
            <w:r w:rsidRPr="00372701" w:rsidR="005B08D6">
              <w:rPr>
                <w:rFonts w:ascii="Arial" w:hAnsi="Arial" w:eastAsia="Arial" w:cs="Arial"/>
                <w:sz w:val="20"/>
                <w:szCs w:val="20"/>
              </w:rPr>
              <w:t xml:space="preserve">Service Period shall be a period of 36 calendar months in the Contract from the date of </w:t>
            </w:r>
            <w:r w:rsidRPr="00372701" w:rsidR="005B08D6">
              <w:rPr>
                <w:rFonts w:ascii="Arial" w:hAnsi="Arial" w:eastAsia="Arial" w:cs="Arial"/>
                <w:sz w:val="20"/>
                <w:szCs w:val="20"/>
              </w:rPr>
              <w:t xml:space="preserve">signing of </w:t>
            </w:r>
            <w:r w:rsidRPr="00372701" w:rsidR="00352B62">
              <w:rPr>
                <w:rFonts w:ascii="Arial" w:hAnsi="Arial" w:eastAsia="Arial" w:cs="Arial"/>
                <w:sz w:val="20"/>
                <w:szCs w:val="20"/>
              </w:rPr>
              <w:t xml:space="preserve">the final </w:t>
            </w:r>
            <w:r w:rsidRPr="00372701" w:rsidR="00352B62">
              <w:rPr>
                <w:rFonts w:ascii="Arial" w:hAnsi="Arial" w:eastAsia="Arial" w:cs="Arial"/>
                <w:sz w:val="20"/>
                <w:szCs w:val="20"/>
              </w:rPr>
              <w:t xml:space="preserve">Acceptance </w:t>
            </w:r>
            <w:r w:rsidRPr="00372701" w:rsidR="005B08D6">
              <w:rPr>
                <w:rFonts w:ascii="Arial" w:hAnsi="Arial" w:eastAsia="Arial" w:cs="Arial"/>
                <w:sz w:val="20"/>
                <w:szCs w:val="20"/>
              </w:rPr>
              <w:t xml:space="preserve">Deed.</w:t>
            </w:r>
          </w:p>
        </w:tc>
      </w:tr>
      <w:tr w:rsidRPr="00C176BB" w:rsidR="00A94403" w:rsidTr="0035671F" w14:paraId="44938B52" w14:textId="77777777">
        <w:tc>
          <w:tcPr>
            <w:tcW w:w="9781" w:type="dxa"/>
          </w:tcPr>
          <w:p>
            <w:pPr>
              <w:pStyle w:val="ListParagraph"/>
              <w:numPr>
                <w:ilvl w:val="1"/>
                <w:numId w:val="2"/>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terms set out in Clause 1.1 of the GTC of this Agreement shall apply to the making and performance of each transaction/agreement and to the execution of each document in connection with the Agreement.</w:t>
            </w:r>
          </w:p>
        </w:tc>
      </w:tr>
      <w:tr w:rsidRPr="00C176BB" w:rsidR="00A94403" w:rsidTr="0035671F" w14:paraId="1444B451" w14:textId="77777777">
        <w:tc>
          <w:tcPr>
            <w:tcW w:w="9781" w:type="dxa"/>
          </w:tcPr>
          <w:p>
            <w:pPr>
              <w:pStyle w:val="ListParagraph"/>
              <w:numPr>
                <w:ilvl w:val="1"/>
                <w:numId w:val="2"/>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All terms and expressions used in the Contract shall have the generic meaning or the specific meaning closest to the nature of the Contract, unless a different meaning is defined and explained in the Contract.</w:t>
            </w:r>
          </w:p>
        </w:tc>
      </w:tr>
      <w:tr w:rsidRPr="00C176BB" w:rsidR="00A94403" w:rsidTr="0035671F" w14:paraId="6F7119ED" w14:textId="77777777">
        <w:tc>
          <w:tcPr>
            <w:tcW w:w="9781" w:type="dxa"/>
          </w:tcPr>
          <w:p>
            <w:pPr>
              <w:pStyle w:val="ListParagraph"/>
              <w:numPr>
                <w:ilvl w:val="1"/>
                <w:numId w:val="2"/>
              </w:numPr>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Capitalised terms shall have the meanings set out in this Section, unless the context gives them a different meaning or the text of the Contract expressly gives them a different meaning.</w:t>
            </w:r>
          </w:p>
        </w:tc>
      </w:tr>
      <w:tr w:rsidRPr="00C176BB" w:rsidR="00A92EAD" w:rsidTr="0035671F" w14:paraId="3CAAA0CB" w14:textId="77777777">
        <w:tc>
          <w:tcPr>
            <w:tcW w:w="9781" w:type="dxa"/>
          </w:tcPr>
          <w:p>
            <w:pPr>
              <w:pStyle w:val="ListParagraph"/>
              <w:numPr>
                <w:ilvl w:val="1"/>
                <w:numId w:val="2"/>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Annexes to the Contract, consisting of the Conditions of Tender, the </w:t>
            </w:r>
            <w:r w:rsidRPr="00C176BB" w:rsidR="00B65EDE">
              <w:rPr>
                <w:rFonts w:ascii="Arial" w:hAnsi="Arial" w:eastAsia="Arial" w:cs="Arial"/>
                <w:sz w:val="20"/>
                <w:szCs w:val="20"/>
                <w:lang w:eastAsia="lt-LT" w:bidi="lt-LT"/>
              </w:rPr>
              <w:t xml:space="preserve">Contractor's </w:t>
            </w:r>
            <w:r w:rsidRPr="00C176BB">
              <w:rPr>
                <w:rFonts w:ascii="Arial" w:hAnsi="Arial" w:eastAsia="Arial" w:cs="Arial"/>
                <w:sz w:val="20"/>
                <w:szCs w:val="20"/>
                <w:lang w:eastAsia="lt-LT" w:bidi="lt-LT"/>
              </w:rPr>
              <w:t xml:space="preserve">Tender Proposal and the Technical Specification, shall form an integral part of the Contract. </w:t>
            </w:r>
          </w:p>
        </w:tc>
      </w:tr>
      <w:tr w:rsidRPr="00C176BB" w:rsidR="00A94403" w:rsidTr="0035671F" w14:paraId="32E4FC3A" w14:textId="77777777">
        <w:tc>
          <w:tcPr>
            <w:tcW w:w="9781" w:type="dxa"/>
          </w:tcPr>
          <w:p>
            <w:pPr>
              <w:pStyle w:val="ListParagraph"/>
              <w:numPr>
                <w:ilvl w:val="1"/>
                <w:numId w:val="2"/>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In interpreting the Treaty, the following provisions must be taken into account in addition to the statutory rules:</w:t>
            </w:r>
          </w:p>
        </w:tc>
      </w:tr>
      <w:tr w:rsidRPr="00C176BB" w:rsidR="00A94403" w:rsidTr="0035671F" w14:paraId="300A7340" w14:textId="77777777">
        <w:tc>
          <w:tcPr>
            <w:tcW w:w="9781" w:type="dxa"/>
          </w:tcPr>
          <w:p>
            <w:pPr>
              <w:pStyle w:val="ListParagraph"/>
              <w:numPr>
                <w:ilvl w:val="2"/>
                <w:numId w:val="2"/>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headings of the individual parts of the Contract are provided for ease of reference to the text of the Contract and shall not affect the interpretation of the terms of the Contract;</w:t>
            </w:r>
          </w:p>
        </w:tc>
      </w:tr>
      <w:tr w:rsidRPr="00C176BB" w:rsidR="00A94403" w:rsidTr="0035671F" w14:paraId="449E1DB3" w14:textId="77777777">
        <w:tc>
          <w:tcPr>
            <w:tcW w:w="9781" w:type="dxa"/>
          </w:tcPr>
          <w:p>
            <w:pPr>
              <w:pStyle w:val="ListParagraph"/>
              <w:numPr>
                <w:ilvl w:val="2"/>
                <w:numId w:val="2"/>
              </w:numPr>
              <w:tabs>
                <w:tab w:val="left" w:pos="879"/>
                <w:tab w:val="left" w:pos="1418"/>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in the context of the situation arising in the performance of this Agreement, words used in the text of the Agreement in the singular may have a plural meaning and vice versa;</w:t>
            </w:r>
          </w:p>
        </w:tc>
      </w:tr>
      <w:tr w:rsidRPr="00C176BB" w:rsidR="00A94403" w:rsidTr="0035671F" w14:paraId="5E835E8B" w14:textId="77777777">
        <w:tc>
          <w:tcPr>
            <w:tcW w:w="9781" w:type="dxa"/>
          </w:tcPr>
          <w:p>
            <w:pPr>
              <w:pStyle w:val="ListParagraph"/>
              <w:numPr>
                <w:ilvl w:val="2"/>
                <w:numId w:val="2"/>
              </w:numPr>
              <w:tabs>
                <w:tab w:val="left" w:pos="879"/>
                <w:tab w:val="left" w:pos="1418"/>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because any Party was or may have been obliged to draw up this Agreement, this Agreement shall not be construed to the advantage or disadvantage of any one Party. </w:t>
            </w:r>
          </w:p>
        </w:tc>
      </w:tr>
      <w:tr w:rsidRPr="00C176BB" w:rsidR="00A94403" w:rsidTr="0035671F" w14:paraId="6479FCAE" w14:textId="77777777">
        <w:tc>
          <w:tcPr>
            <w:tcW w:w="9781" w:type="dxa"/>
          </w:tcPr>
          <w:p w:rsidRPr="00C176BB" w:rsidR="00A94403" w:rsidP="00D14A1F" w:rsidRDefault="00A94403" w14:paraId="42A9ED00" w14:textId="77777777">
            <w:pPr>
              <w:pStyle w:val="ListParagraph"/>
              <w:tabs>
                <w:tab w:val="left" w:pos="709"/>
              </w:tabs>
              <w:ind w:start="0"/>
              <w:jc w:val="both"/>
              <w:rPr>
                <w:rFonts w:ascii="Arial" w:hAnsi="Arial" w:eastAsia="Arial" w:cs="Arial"/>
                <w:b/>
                <w:bCs/>
                <w:sz w:val="20"/>
                <w:szCs w:val="20"/>
                <w:lang w:eastAsia="lt-LT" w:bidi="lt-LT"/>
              </w:rPr>
            </w:pPr>
          </w:p>
          <w:p>
            <w:pPr>
              <w:pStyle w:val="ListParagraph"/>
              <w:numPr>
                <w:ilvl w:val="0"/>
                <w:numId w:val="2"/>
              </w:numPr>
              <w:tabs>
                <w:tab w:val="left" w:pos="879"/>
              </w:tabs>
              <w:ind w:start="879" w:hanging="879"/>
              <w:jc w:val="both"/>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t xml:space="preserve">SUBJECT OF THE CONTRACT</w:t>
            </w:r>
          </w:p>
          <w:p w:rsidRPr="00C176BB" w:rsidR="00A94403" w:rsidP="00D14A1F" w:rsidRDefault="00A94403" w14:paraId="6CA19592" w14:textId="3C58B98F">
            <w:pPr>
              <w:pStyle w:val="ListParagraph"/>
              <w:tabs>
                <w:tab w:val="left" w:pos="709"/>
              </w:tabs>
              <w:ind w:start="0"/>
              <w:jc w:val="both"/>
              <w:rPr>
                <w:rFonts w:ascii="Arial" w:hAnsi="Arial" w:eastAsia="Arial" w:cs="Arial"/>
                <w:b/>
                <w:bCs/>
                <w:sz w:val="20"/>
                <w:szCs w:val="20"/>
                <w:lang w:eastAsia="lt-LT" w:bidi="lt-LT"/>
              </w:rPr>
            </w:pPr>
          </w:p>
        </w:tc>
      </w:tr>
      <w:tr w:rsidRPr="00C176BB" w:rsidR="00A94403" w:rsidTr="0035671F" w14:paraId="72ABF43E" w14:textId="77777777">
        <w:tc>
          <w:tcPr>
            <w:tcW w:w="9781" w:type="dxa"/>
          </w:tcPr>
          <w:p>
            <w:pPr>
              <w:pStyle w:val="ListParagraph"/>
              <w:numPr>
                <w:ilvl w:val="1"/>
                <w:numId w:val="3"/>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Subject to the terms and conditions set out in the Contract, </w:t>
            </w:r>
            <w:r w:rsidRPr="00C176BB" w:rsidR="00C51C68">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undertakes to deliver and install the Power Plant at the Site </w:t>
            </w:r>
            <w:r w:rsidRPr="00C176BB" w:rsidR="00C51C68">
              <w:rPr>
                <w:rFonts w:ascii="Arial" w:hAnsi="Arial" w:eastAsia="Arial" w:cs="Arial"/>
                <w:sz w:val="20"/>
                <w:szCs w:val="20"/>
                <w:lang w:eastAsia="lt-LT" w:bidi="lt-LT"/>
              </w:rPr>
              <w:t xml:space="preserve">and to carry out all the Works, to </w:t>
            </w:r>
            <w:r w:rsidRPr="00C176BB">
              <w:rPr>
                <w:rFonts w:ascii="Arial" w:hAnsi="Arial" w:eastAsia="Arial" w:cs="Arial"/>
                <w:sz w:val="20"/>
                <w:szCs w:val="20"/>
                <w:lang w:eastAsia="lt-LT" w:bidi="lt-LT"/>
              </w:rPr>
              <w:t xml:space="preserve">transfer the title to the </w:t>
            </w:r>
            <w:r w:rsidRPr="00C176BB" w:rsidR="00C51C68">
              <w:rPr>
                <w:rFonts w:ascii="Arial" w:hAnsi="Arial" w:eastAsia="Arial" w:cs="Arial"/>
                <w:sz w:val="20"/>
                <w:szCs w:val="20"/>
                <w:lang w:eastAsia="lt-LT" w:bidi="lt-LT"/>
              </w:rPr>
              <w:t xml:space="preserve">Power Plant and to provide the Services</w:t>
            </w:r>
            <w:r w:rsidRPr="00C176BB" w:rsidR="00014D95">
              <w:rPr>
                <w:rFonts w:ascii="Arial" w:hAnsi="Arial" w:eastAsia="Arial" w:cs="Arial"/>
                <w:sz w:val="20"/>
                <w:szCs w:val="20"/>
                <w:lang w:eastAsia="lt-LT" w:bidi="lt-LT"/>
              </w:rPr>
              <w:t xml:space="preserve">, ensuring the fulfilment of the guarantee of the generation of the Power Plant</w:t>
            </w:r>
            <w:r w:rsidRPr="00C176BB">
              <w:rPr>
                <w:rFonts w:ascii="Arial" w:hAnsi="Arial" w:eastAsia="Arial" w:cs="Arial"/>
                <w:sz w:val="20"/>
                <w:szCs w:val="20"/>
                <w:lang w:eastAsia="lt-LT" w:bidi="lt-LT"/>
              </w:rPr>
              <w:t xml:space="preserve">, and the </w:t>
            </w:r>
            <w:r w:rsidR="00260052">
              <w:rPr>
                <w:rFonts w:ascii="Arial" w:hAnsi="Arial" w:eastAsia="Arial" w:cs="Arial"/>
                <w:sz w:val="20"/>
                <w:szCs w:val="20"/>
                <w:lang w:eastAsia="lt-LT" w:bidi="lt-LT"/>
              </w:rPr>
              <w:t xml:space="preserve">Customer </w:t>
            </w:r>
            <w:r w:rsidRPr="00C176BB">
              <w:rPr>
                <w:rFonts w:ascii="Arial" w:hAnsi="Arial" w:eastAsia="Arial" w:cs="Arial"/>
                <w:sz w:val="20"/>
                <w:szCs w:val="20"/>
                <w:lang w:eastAsia="lt-LT" w:bidi="lt-LT"/>
              </w:rPr>
              <w:t xml:space="preserve">undertakes to accept the installed Power Plant, and to pay, in accordance with the procedure set out in the Contract, the Contract Price and/or any other sums payable under the Contract. The </w:t>
            </w:r>
            <w:r w:rsidRPr="00C176BB" w:rsidR="00A92EAD">
              <w:rPr>
                <w:rFonts w:ascii="Arial" w:hAnsi="Arial" w:eastAsia="Arial" w:cs="Arial"/>
                <w:sz w:val="20"/>
                <w:szCs w:val="20"/>
                <w:lang w:eastAsia="lt-LT" w:bidi="lt-LT"/>
              </w:rPr>
              <w:t xml:space="preserve">requirements for the subject matter of the Contract are set out in this Contract, in the Technical Specification and in the </w:t>
            </w:r>
            <w:r w:rsidRPr="00C176BB" w:rsidR="00A21731">
              <w:rPr>
                <w:rFonts w:ascii="Arial" w:hAnsi="Arial" w:eastAsia="Arial" w:cs="Arial"/>
                <w:sz w:val="20"/>
                <w:szCs w:val="20"/>
                <w:lang w:eastAsia="lt-LT" w:bidi="lt-LT"/>
              </w:rPr>
              <w:t xml:space="preserve">Contractor's </w:t>
            </w:r>
            <w:r w:rsidRPr="00C176BB" w:rsidR="00A92EAD">
              <w:rPr>
                <w:rFonts w:ascii="Arial" w:hAnsi="Arial" w:eastAsia="Arial" w:cs="Arial"/>
                <w:sz w:val="20"/>
                <w:szCs w:val="20"/>
                <w:lang w:eastAsia="lt-LT" w:bidi="lt-LT"/>
              </w:rPr>
              <w:t xml:space="preserve">Tender Proposal, which shall form an integral part of the Contract.</w:t>
            </w:r>
          </w:p>
        </w:tc>
      </w:tr>
      <w:tr w:rsidRPr="00372701" w:rsidR="00FD5180" w:rsidTr="0035671F" w14:paraId="557F8FF1" w14:textId="77777777">
        <w:tc>
          <w:tcPr>
            <w:tcW w:w="9781" w:type="dxa"/>
          </w:tcPr>
          <w:p>
            <w:pPr>
              <w:pStyle w:val="ListParagraph"/>
              <w:numPr>
                <w:ilvl w:val="1"/>
                <w:numId w:val="3"/>
              </w:numPr>
              <w:tabs>
                <w:tab w:val="left" w:pos="879"/>
              </w:tabs>
              <w:ind w:start="879" w:hanging="879"/>
              <w:jc w:val="both"/>
              <w:rPr>
                <w:rFonts w:ascii="Arial" w:hAnsi="Arial" w:eastAsia="Arial" w:cs="Arial"/>
                <w:sz w:val="20"/>
                <w:szCs w:val="20"/>
                <w:lang w:eastAsia="lt-LT" w:bidi="lt-LT"/>
              </w:rPr>
            </w:pPr>
            <w:r w:rsidRPr="00372701">
              <w:rPr>
                <w:rFonts w:ascii="Arial" w:hAnsi="Arial" w:eastAsia="Arial" w:cs="Arial"/>
                <w:sz w:val="20"/>
                <w:szCs w:val="20"/>
                <w:lang w:eastAsia="lt-LT" w:bidi="lt-LT"/>
              </w:rPr>
              <w:t xml:space="preserve">The contract is executed within the framework of the project "</w:t>
            </w:r>
            <w:r w:rsidRPr="00372701">
              <w:rPr>
                <w:rFonts w:ascii="Arial" w:hAnsi="Arial" w:eastAsia="Arial" w:cs="Arial"/>
                <w:b/>
                <w:bCs/>
                <w:sz w:val="20"/>
                <w:szCs w:val="20"/>
                <w:lang w:eastAsia="lt-LT" w:bidi="lt-LT"/>
              </w:rPr>
              <w:t xml:space="preserve">Implementation of renewable energy sources in the production processes of UAB Devold</w:t>
            </w:r>
            <w:r w:rsidRPr="00372701">
              <w:rPr>
                <w:rFonts w:ascii="Arial" w:hAnsi="Arial" w:eastAsia="Arial" w:cs="Arial"/>
                <w:sz w:val="20"/>
                <w:szCs w:val="20"/>
                <w:lang w:eastAsia="lt-LT" w:bidi="lt-LT"/>
              </w:rPr>
              <w:t xml:space="preserve">" for which EU support is requested under the European Union Structural Funds under the Development Programme for 2022-2030 Measure No 05-001-01-04-02 "Encouraging enterprises to move towards a climate-neutral economy"</w:t>
            </w:r>
          </w:p>
        </w:tc>
      </w:tr>
      <w:tr w:rsidRPr="00C176BB" w:rsidR="00A21731" w:rsidTr="0035671F" w14:paraId="6221ACF2" w14:textId="77777777">
        <w:tc>
          <w:tcPr>
            <w:tcW w:w="9781" w:type="dxa"/>
          </w:tcPr>
          <w:p>
            <w:pPr>
              <w:pStyle w:val="ListParagraph"/>
              <w:numPr>
                <w:ilvl w:val="1"/>
                <w:numId w:val="3"/>
              </w:numPr>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Contractor undertakes to provide the Services required to ensure the proper functioning of the Power Plant at the Facility in a timely and satisfactory manner, and the Customer undertakes to create all necessary conditions and to provide the Contractor with all necessary information requested by the Customer to ensure the proper provision of the Services.</w:t>
            </w:r>
          </w:p>
        </w:tc>
      </w:tr>
      <w:tr w:rsidRPr="00C176BB" w:rsidR="00A94403" w:rsidTr="0035671F" w14:paraId="20DE0617" w14:textId="77777777">
        <w:tc>
          <w:tcPr>
            <w:tcW w:w="9781" w:type="dxa"/>
          </w:tcPr>
          <w:p>
            <w:pPr>
              <w:pStyle w:val="ListParagraph"/>
              <w:numPr>
                <w:ilvl w:val="1"/>
                <w:numId w:val="3"/>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Contractor </w:t>
            </w:r>
            <w:r w:rsidRPr="00C176BB" w:rsidR="00A94403">
              <w:rPr>
                <w:rFonts w:ascii="Arial" w:hAnsi="Arial" w:eastAsia="Arial" w:cs="Arial"/>
                <w:sz w:val="20"/>
                <w:szCs w:val="20"/>
                <w:lang w:eastAsia="lt-LT" w:bidi="lt-LT"/>
              </w:rPr>
              <w:t xml:space="preserve">shall have the right to use third parties for the performance of the Contract without the prior </w:t>
            </w:r>
            <w:r w:rsidRPr="00C176BB" w:rsidR="00A94403">
              <w:rPr>
                <w:rFonts w:ascii="Arial" w:hAnsi="Arial" w:eastAsia="Arial" w:cs="Arial"/>
                <w:sz w:val="20"/>
                <w:szCs w:val="20"/>
                <w:lang w:eastAsia="lt-LT" w:bidi="lt-LT"/>
              </w:rPr>
              <w:t xml:space="preserve">consent </w:t>
            </w:r>
            <w:r w:rsidRPr="00C176BB">
              <w:rPr>
                <w:rFonts w:ascii="Arial" w:hAnsi="Arial" w:eastAsia="Arial" w:cs="Arial"/>
                <w:sz w:val="20"/>
                <w:szCs w:val="20"/>
                <w:lang w:eastAsia="lt-LT" w:bidi="lt-LT"/>
              </w:rPr>
              <w:t xml:space="preserve">of the Client</w:t>
            </w:r>
            <w:r w:rsidRPr="00C176BB" w:rsidR="00A21731">
              <w:rPr>
                <w:rFonts w:ascii="Arial" w:hAnsi="Arial" w:eastAsia="Arial" w:cs="Arial"/>
                <w:sz w:val="20"/>
                <w:szCs w:val="20"/>
                <w:lang w:eastAsia="lt-LT" w:bidi="lt-LT"/>
              </w:rPr>
              <w:t xml:space="preserve">, informing the Client of the use of such third parties prior to their use. Third parties engaged by the Contractor shall have at least the same qualifications as those required by the Tender Conditions for the performance of the Works and/or the provision of the Services. In any event, </w:t>
            </w:r>
            <w:r w:rsidRPr="00C176BB" w:rsidR="00367798">
              <w:rPr>
                <w:rFonts w:ascii="Arial" w:hAnsi="Arial" w:eastAsia="Arial" w:cs="Arial"/>
                <w:sz w:val="20"/>
                <w:szCs w:val="20"/>
                <w:lang w:eastAsia="lt-LT" w:bidi="lt-LT"/>
              </w:rPr>
              <w:t xml:space="preserve">the Contractor shall be liable to the Employer for the proper performance of the Works and the provision of the Services, whether carried out by the Contractor itself or by its subcontractors, and whether or not the nomination of such subcontractor has been agreed with the Employer</w:t>
            </w:r>
            <w:r w:rsidRPr="00C176BB" w:rsidR="00367798">
              <w:rPr>
                <w:rFonts w:ascii="Arial" w:hAnsi="Arial" w:eastAsia="Arial" w:cs="Arial"/>
                <w:color w:val="000000"/>
                <w:sz w:val="20"/>
                <w:szCs w:val="20"/>
              </w:rPr>
              <w:t xml:space="preserve">. </w:t>
            </w:r>
          </w:p>
        </w:tc>
      </w:tr>
      <w:tr w:rsidRPr="00C176BB" w:rsidR="00A94403" w:rsidTr="0035671F" w14:paraId="36F4FE67" w14:textId="77777777">
        <w:tc>
          <w:tcPr>
            <w:tcW w:w="9781" w:type="dxa"/>
          </w:tcPr>
          <w:p>
            <w:pPr>
              <w:pStyle w:val="ListParagraph"/>
              <w:numPr>
                <w:ilvl w:val="1"/>
                <w:numId w:val="3"/>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Contractor </w:t>
            </w:r>
            <w:r w:rsidRPr="00C176BB" w:rsidR="00A94403">
              <w:rPr>
                <w:rFonts w:ascii="Arial" w:hAnsi="Arial" w:eastAsia="Arial" w:cs="Arial"/>
                <w:sz w:val="20"/>
                <w:szCs w:val="20"/>
                <w:lang w:eastAsia="lt-LT" w:bidi="lt-LT"/>
              </w:rPr>
              <w:t xml:space="preserve">shall, in accordance with this Contract, arrange for all necessary documentation required for the execution of the Works under the Contract</w:t>
            </w:r>
            <w:r w:rsidRPr="00C176BB" w:rsidR="00C46D59">
              <w:rPr>
                <w:rFonts w:ascii="Arial" w:hAnsi="Arial" w:eastAsia="Arial" w:cs="Arial"/>
                <w:sz w:val="20"/>
                <w:szCs w:val="20"/>
                <w:lang w:eastAsia="lt-LT" w:bidi="lt-LT"/>
              </w:rPr>
              <w:t xml:space="preserve">, </w:t>
            </w:r>
            <w:r w:rsidRPr="00C176BB" w:rsidR="00A94403">
              <w:rPr>
                <w:rFonts w:ascii="Arial" w:hAnsi="Arial" w:eastAsia="Arial" w:cs="Arial"/>
                <w:sz w:val="20"/>
                <w:szCs w:val="20"/>
                <w:lang w:eastAsia="lt-LT" w:bidi="lt-LT"/>
              </w:rPr>
              <w:t xml:space="preserve">obtain all necessary permits for the execution of the Works, and execute the Works under the Contract using the </w:t>
            </w:r>
            <w:r w:rsidRPr="00C176BB">
              <w:rPr>
                <w:rFonts w:ascii="Arial" w:hAnsi="Arial" w:eastAsia="Arial" w:cs="Arial"/>
                <w:sz w:val="20"/>
                <w:szCs w:val="20"/>
                <w:lang w:eastAsia="lt-LT" w:bidi="lt-LT"/>
              </w:rPr>
              <w:t xml:space="preserve">Contractor'</w:t>
            </w:r>
            <w:r w:rsidRPr="00C176BB" w:rsidR="00A94403">
              <w:rPr>
                <w:rFonts w:ascii="Arial" w:hAnsi="Arial" w:eastAsia="Arial" w:cs="Arial"/>
                <w:sz w:val="20"/>
                <w:szCs w:val="20"/>
                <w:lang w:eastAsia="lt-LT" w:bidi="lt-LT"/>
              </w:rPr>
              <w:t xml:space="preserve">s own means. The </w:t>
            </w:r>
            <w:r w:rsidRPr="00C176BB">
              <w:rPr>
                <w:rFonts w:ascii="Arial" w:hAnsi="Arial" w:eastAsia="Arial" w:cs="Arial"/>
                <w:color w:val="000000"/>
                <w:sz w:val="20"/>
                <w:szCs w:val="20"/>
              </w:rPr>
              <w:t xml:space="preserve">Contractor shall, at its own expense and risk, acquire any equipment, facilities and other means or things necessary for the performance of its obligations under the Contract, for the performance of the Works </w:t>
            </w:r>
            <w:r w:rsidRPr="00C176BB" w:rsidR="00367798">
              <w:rPr>
                <w:rFonts w:ascii="Arial" w:hAnsi="Arial" w:eastAsia="Arial" w:cs="Arial"/>
                <w:color w:val="000000"/>
                <w:sz w:val="20"/>
                <w:szCs w:val="20"/>
              </w:rPr>
              <w:t xml:space="preserve">and the provision of the Services</w:t>
            </w:r>
            <w:r w:rsidRPr="00C176BB">
              <w:rPr>
                <w:rFonts w:ascii="Arial" w:hAnsi="Arial" w:eastAsia="Arial" w:cs="Arial"/>
                <w:color w:val="000000"/>
                <w:sz w:val="20"/>
                <w:szCs w:val="20"/>
              </w:rPr>
              <w:t xml:space="preserve">, for the remedying of any defects in the Works and for any other activities (protection of the Site and its property, fire safety, safety of the Works, protection of the environment, waste management, etc.) necessary for the completion of the Works or for the remedying of any defects therein.</w:t>
            </w:r>
          </w:p>
        </w:tc>
      </w:tr>
      <w:tr w:rsidRPr="00C176BB" w:rsidR="00A94403" w:rsidTr="0035671F" w14:paraId="0A34773E" w14:textId="77777777">
        <w:tc>
          <w:tcPr>
            <w:tcW w:w="9781" w:type="dxa"/>
          </w:tcPr>
          <w:p>
            <w:pPr>
              <w:pStyle w:val="ListParagraph"/>
              <w:numPr>
                <w:ilvl w:val="1"/>
                <w:numId w:val="3"/>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lastRenderedPageBreak/>
              <w:t xml:space="preserve">Upon the signing of </w:t>
            </w:r>
            <w:r w:rsidR="004E2933">
              <w:rPr>
                <w:rFonts w:ascii="Arial" w:hAnsi="Arial" w:eastAsia="Arial" w:cs="Arial"/>
                <w:sz w:val="20"/>
                <w:szCs w:val="20"/>
                <w:lang w:eastAsia="lt-LT" w:bidi="lt-LT"/>
              </w:rPr>
              <w:t xml:space="preserve">the </w:t>
            </w:r>
            <w:r w:rsidRPr="00C176BB">
              <w:rPr>
                <w:rFonts w:ascii="Arial" w:hAnsi="Arial" w:eastAsia="Arial" w:cs="Arial"/>
                <w:sz w:val="20"/>
                <w:szCs w:val="20"/>
                <w:lang w:eastAsia="lt-LT" w:bidi="lt-LT"/>
              </w:rPr>
              <w:t xml:space="preserve">Transfer-Acceptance Deed </w:t>
            </w:r>
            <w:r w:rsidRPr="00C176BB">
              <w:rPr>
                <w:rFonts w:ascii="Arial" w:hAnsi="Arial" w:eastAsia="Arial" w:cs="Arial"/>
                <w:sz w:val="20"/>
                <w:szCs w:val="20"/>
                <w:lang w:eastAsia="lt-LT" w:bidi="lt-LT"/>
              </w:rPr>
              <w:lastRenderedPageBreak/>
              <w:t xml:space="preserve">by the Parties </w:t>
            </w:r>
            <w:r w:rsidRPr="00C176BB">
              <w:rPr>
                <w:rFonts w:ascii="Arial" w:hAnsi="Arial" w:eastAsia="Arial" w:cs="Arial"/>
                <w:sz w:val="20"/>
                <w:szCs w:val="20"/>
                <w:lang w:eastAsia="lt-LT" w:bidi="lt-LT"/>
              </w:rPr>
              <w:t xml:space="preserve">and the </w:t>
            </w:r>
            <w:r w:rsidRPr="00C176BB">
              <w:rPr>
                <w:rFonts w:ascii="Arial" w:hAnsi="Arial" w:eastAsia="Arial" w:cs="Arial"/>
                <w:sz w:val="20"/>
                <w:szCs w:val="20"/>
                <w:lang w:eastAsia="lt-LT" w:bidi="lt-LT"/>
              </w:rPr>
              <w:t xml:space="preserve">timely </w:t>
            </w:r>
            <w:r w:rsidR="00352B62">
              <w:rPr>
                <w:rFonts w:ascii="Arial" w:hAnsi="Arial" w:eastAsia="Arial" w:cs="Arial"/>
                <w:sz w:val="20"/>
                <w:szCs w:val="20"/>
                <w:lang w:eastAsia="lt-LT" w:bidi="lt-LT"/>
              </w:rPr>
              <w:t xml:space="preserve">payment by </w:t>
            </w:r>
            <w:r w:rsidRPr="00C176BB" w:rsidR="00014D95">
              <w:rPr>
                <w:rFonts w:ascii="Arial" w:hAnsi="Arial" w:eastAsia="Arial" w:cs="Arial"/>
                <w:sz w:val="20"/>
                <w:szCs w:val="20"/>
                <w:lang w:eastAsia="lt-LT" w:bidi="lt-LT"/>
              </w:rPr>
              <w:t xml:space="preserve">the Customer of </w:t>
            </w:r>
            <w:r w:rsidRPr="00C176BB" w:rsidR="00014D95">
              <w:rPr>
                <w:rFonts w:ascii="Arial" w:hAnsi="Arial" w:eastAsia="Arial" w:cs="Arial"/>
                <w:sz w:val="20"/>
                <w:szCs w:val="20"/>
                <w:lang w:eastAsia="lt-LT" w:bidi="lt-LT"/>
              </w:rPr>
              <w:t xml:space="preserve">the </w:t>
            </w:r>
            <w:r w:rsidR="00352B62">
              <w:rPr>
                <w:rFonts w:ascii="Arial" w:hAnsi="Arial" w:eastAsia="Arial" w:cs="Arial"/>
                <w:sz w:val="20"/>
                <w:szCs w:val="20"/>
                <w:lang w:eastAsia="lt-LT" w:bidi="lt-LT"/>
              </w:rPr>
              <w:t xml:space="preserve">part of the Works to be transferred in </w:t>
            </w:r>
            <w:r w:rsidRPr="00C176BB">
              <w:rPr>
                <w:rFonts w:ascii="Arial" w:hAnsi="Arial" w:eastAsia="Arial" w:cs="Arial"/>
                <w:sz w:val="20"/>
                <w:szCs w:val="20"/>
                <w:lang w:eastAsia="lt-LT" w:bidi="lt-LT"/>
              </w:rPr>
              <w:t xml:space="preserve">accordance with the Contract, the </w:t>
            </w:r>
            <w:r w:rsidR="00352B62">
              <w:rPr>
                <w:rFonts w:ascii="Arial" w:hAnsi="Arial" w:eastAsia="Arial" w:cs="Arial"/>
                <w:sz w:val="20"/>
                <w:szCs w:val="20"/>
                <w:lang w:eastAsia="lt-LT" w:bidi="lt-LT"/>
              </w:rPr>
              <w:t xml:space="preserve">part of the Power Plant to be transferred </w:t>
            </w:r>
            <w:r w:rsidRPr="00C176BB">
              <w:rPr>
                <w:rFonts w:ascii="Arial" w:hAnsi="Arial" w:eastAsia="Arial" w:cs="Arial"/>
                <w:sz w:val="20"/>
                <w:szCs w:val="20"/>
                <w:lang w:eastAsia="lt-LT" w:bidi="lt-LT"/>
              </w:rPr>
              <w:t xml:space="preserve">shall become the </w:t>
            </w:r>
            <w:r w:rsidRPr="00C176BB">
              <w:rPr>
                <w:rFonts w:ascii="Arial" w:hAnsi="Arial" w:eastAsia="Arial" w:cs="Arial"/>
                <w:sz w:val="20"/>
                <w:szCs w:val="20"/>
                <w:lang w:eastAsia="lt-LT" w:bidi="lt-LT"/>
              </w:rPr>
              <w:t xml:space="preserve">property of </w:t>
            </w:r>
            <w:r w:rsidRPr="00C176BB" w:rsidR="00014D95">
              <w:rPr>
                <w:rFonts w:ascii="Arial" w:hAnsi="Arial" w:eastAsia="Arial" w:cs="Arial"/>
                <w:sz w:val="20"/>
                <w:szCs w:val="20"/>
                <w:lang w:eastAsia="lt-LT" w:bidi="lt-LT"/>
              </w:rPr>
              <w:t xml:space="preserve">the Customer</w:t>
            </w:r>
            <w:r w:rsidR="004E2933">
              <w:rPr>
                <w:rFonts w:ascii="Arial" w:hAnsi="Arial" w:eastAsia="Arial" w:cs="Arial"/>
                <w:sz w:val="20"/>
                <w:szCs w:val="20"/>
                <w:lang w:eastAsia="lt-LT" w:bidi="lt-LT"/>
              </w:rPr>
              <w:t xml:space="preserve">. </w:t>
            </w:r>
          </w:p>
        </w:tc>
      </w:tr>
      <w:tr w:rsidRPr="00C176BB" w:rsidR="00367798" w:rsidTr="0035671F" w14:paraId="09D7AD6C" w14:textId="77777777">
        <w:tc>
          <w:tcPr>
            <w:tcW w:w="9781" w:type="dxa"/>
          </w:tcPr>
          <w:p>
            <w:pPr>
              <w:pStyle w:val="ListParagraph"/>
              <w:numPr>
                <w:ilvl w:val="1"/>
                <w:numId w:val="3"/>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color w:val="000000"/>
                <w:sz w:val="20"/>
                <w:szCs w:val="20"/>
              </w:rPr>
              <w:t xml:space="preserve">The Parties also expressly agree that in the event that specific requirements of the Technical Specification require additional </w:t>
            </w:r>
            <w:r w:rsidR="009909AC">
              <w:rPr>
                <w:rFonts w:ascii="Arial" w:hAnsi="Arial" w:eastAsia="Arial" w:cs="Arial"/>
                <w:color w:val="000000"/>
                <w:sz w:val="20"/>
                <w:szCs w:val="20"/>
              </w:rPr>
              <w:t xml:space="preserve">works </w:t>
            </w:r>
            <w:r w:rsidRPr="00C176BB">
              <w:rPr>
                <w:rFonts w:ascii="Arial" w:hAnsi="Arial" w:eastAsia="Arial" w:cs="Arial"/>
                <w:color w:val="000000"/>
                <w:sz w:val="20"/>
                <w:szCs w:val="20"/>
              </w:rPr>
              <w:t xml:space="preserve">to be coordinated during the design process</w:t>
            </w:r>
            <w:r w:rsidRPr="00C176BB">
              <w:rPr>
                <w:rFonts w:ascii="Arial" w:hAnsi="Arial" w:eastAsia="Arial" w:cs="Arial"/>
                <w:color w:val="000000"/>
                <w:sz w:val="20"/>
                <w:szCs w:val="20"/>
              </w:rPr>
              <w:t xml:space="preserve">, the Contractor undertakes to contact the Client in writing and obtain the Client's consent to </w:t>
            </w:r>
            <w:r w:rsidRPr="00C176BB">
              <w:rPr>
                <w:rFonts w:ascii="Arial" w:hAnsi="Arial" w:eastAsia="Arial" w:cs="Arial"/>
                <w:color w:val="000000"/>
                <w:sz w:val="20"/>
                <w:szCs w:val="20"/>
              </w:rPr>
              <w:t xml:space="preserve">carry out </w:t>
            </w:r>
            <w:r w:rsidRPr="00C176BB">
              <w:rPr>
                <w:rFonts w:ascii="Arial" w:hAnsi="Arial" w:eastAsia="Arial" w:cs="Arial"/>
                <w:color w:val="000000"/>
                <w:sz w:val="20"/>
                <w:szCs w:val="20"/>
              </w:rPr>
              <w:t xml:space="preserve">such </w:t>
            </w:r>
            <w:r w:rsidR="009909AC">
              <w:rPr>
                <w:rFonts w:ascii="Arial" w:hAnsi="Arial" w:eastAsia="Arial" w:cs="Arial"/>
                <w:color w:val="000000"/>
                <w:sz w:val="20"/>
                <w:szCs w:val="20"/>
              </w:rPr>
              <w:t xml:space="preserve">works </w:t>
            </w:r>
            <w:r w:rsidRPr="00C176BB">
              <w:rPr>
                <w:rFonts w:ascii="Arial" w:hAnsi="Arial" w:eastAsia="Arial" w:cs="Arial"/>
                <w:color w:val="000000"/>
                <w:sz w:val="20"/>
                <w:szCs w:val="20"/>
              </w:rPr>
              <w:t xml:space="preserve">or to decide to modify the relevant requirements of the Technical Specification. </w:t>
            </w:r>
            <w:r w:rsidRPr="00C176BB">
              <w:rPr>
                <w:rFonts w:ascii="Arial" w:hAnsi="Arial" w:eastAsia="Arial" w:cs="Arial"/>
                <w:sz w:val="20"/>
                <w:szCs w:val="20"/>
              </w:rPr>
              <w:t xml:space="preserve">In such a case, </w:t>
            </w:r>
            <w:r w:rsidRPr="00C176BB">
              <w:rPr>
                <w:rFonts w:ascii="Arial" w:hAnsi="Arial" w:eastAsia="Arial" w:cs="Arial"/>
                <w:color w:val="000000"/>
                <w:sz w:val="20"/>
                <w:szCs w:val="20"/>
              </w:rPr>
              <w:t xml:space="preserve">the Amendment Procedure shall apply.</w:t>
            </w:r>
          </w:p>
        </w:tc>
      </w:tr>
      <w:tr w:rsidRPr="00C176BB" w:rsidR="00A94403" w:rsidTr="0035671F" w14:paraId="7B0C3CEC" w14:textId="77777777">
        <w:tc>
          <w:tcPr>
            <w:tcW w:w="9781" w:type="dxa"/>
          </w:tcPr>
          <w:p w:rsidRPr="00C176BB" w:rsidR="00A94403" w:rsidP="00D14A1F" w:rsidRDefault="00A94403" w14:paraId="61B5E4F8" w14:textId="22B56E65">
            <w:pPr>
              <w:tabs>
                <w:tab w:val="left" w:pos="709"/>
              </w:tabs>
              <w:jc w:val="both"/>
              <w:rPr>
                <w:rFonts w:ascii="Arial" w:hAnsi="Arial" w:eastAsia="Arial" w:cs="Arial"/>
                <w:b/>
                <w:bCs/>
                <w:sz w:val="20"/>
                <w:szCs w:val="20"/>
                <w:lang w:eastAsia="lt-LT" w:bidi="lt-LT"/>
              </w:rPr>
            </w:pPr>
          </w:p>
          <w:p>
            <w:pPr>
              <w:pStyle w:val="ListParagraph"/>
              <w:numPr>
                <w:ilvl w:val="0"/>
                <w:numId w:val="3"/>
              </w:numPr>
              <w:tabs>
                <w:tab w:val="left" w:pos="879"/>
              </w:tabs>
              <w:ind w:start="879" w:hanging="879"/>
              <w:jc w:val="both"/>
              <w:rPr>
                <w:rFonts w:ascii="Arial" w:hAnsi="Arial" w:eastAsia="Arial" w:cs="Arial"/>
                <w:b/>
                <w:bCs/>
                <w:sz w:val="20"/>
                <w:szCs w:val="20"/>
                <w:lang w:eastAsia="lt-LT" w:bidi="lt-LT"/>
              </w:rPr>
            </w:pPr>
            <w:r w:rsidRPr="00C176BB">
              <w:rPr>
                <w:rFonts w:ascii="Arial" w:hAnsi="Arial" w:eastAsia="Arial" w:cs="Arial"/>
                <w:b/>
                <w:bCs/>
                <w:sz w:val="20"/>
                <w:szCs w:val="20"/>
                <w:lang w:eastAsia="lt-LT" w:bidi="lt-LT"/>
              </w:rPr>
              <w:t xml:space="preserve">CONTRACT PERFORMANCE REQUIREMENTS</w:t>
            </w:r>
          </w:p>
          <w:p w:rsidRPr="00C176BB" w:rsidR="00A94403" w:rsidP="00D14A1F" w:rsidRDefault="00A94403" w14:paraId="71D31486" w14:textId="1D7EA1B8">
            <w:pPr>
              <w:pStyle w:val="ListParagraph"/>
              <w:tabs>
                <w:tab w:val="left" w:pos="709"/>
              </w:tabs>
              <w:ind w:start="731"/>
              <w:jc w:val="both"/>
              <w:rPr>
                <w:rFonts w:ascii="Arial" w:hAnsi="Arial" w:eastAsia="Arial" w:cs="Arial"/>
                <w:b/>
                <w:bCs/>
                <w:sz w:val="20"/>
                <w:szCs w:val="20"/>
                <w:lang w:eastAsia="lt-LT" w:bidi="lt-LT"/>
              </w:rPr>
            </w:pPr>
          </w:p>
        </w:tc>
      </w:tr>
      <w:tr w:rsidRPr="00C176BB" w:rsidR="00A94403" w:rsidTr="0035671F" w14:paraId="4AD1001A" w14:textId="77777777">
        <w:tc>
          <w:tcPr>
            <w:tcW w:w="9781" w:type="dxa"/>
          </w:tcPr>
          <w:p>
            <w:pPr>
              <w:pStyle w:val="ListParagraph"/>
              <w:numPr>
                <w:ilvl w:val="1"/>
                <w:numId w:val="3"/>
              </w:numPr>
              <w:tabs>
                <w:tab w:val="left" w:pos="879"/>
              </w:tabs>
              <w:ind w:start="879" w:hanging="850"/>
              <w:jc w:val="both"/>
              <w:rPr>
                <w:rFonts w:ascii="Arial" w:hAnsi="Arial" w:eastAsia="Arial" w:cs="Arial"/>
                <w:b/>
                <w:bCs/>
                <w:sz w:val="20"/>
                <w:szCs w:val="20"/>
                <w:lang w:eastAsia="lt-LT" w:bidi="lt-LT"/>
              </w:rPr>
            </w:pPr>
            <w:r w:rsidRPr="00D21D33">
              <w:rPr>
                <w:rFonts w:ascii="Arial" w:hAnsi="Arial" w:eastAsia="Arial" w:cs="Arial"/>
                <w:b/>
                <w:bCs/>
                <w:sz w:val="20"/>
                <w:szCs w:val="20"/>
                <w:lang w:eastAsia="lt-LT" w:bidi="lt-LT"/>
              </w:rPr>
              <w:t xml:space="preserve">No later than 30 (thirty) calendar days after the </w:t>
            </w:r>
            <w:r w:rsidRPr="00D21D33" w:rsidR="00AF2DD6">
              <w:rPr>
                <w:rFonts w:ascii="Arial" w:hAnsi="Arial" w:eastAsia="Arial" w:cs="Arial"/>
                <w:b/>
                <w:bCs/>
                <w:sz w:val="20"/>
                <w:szCs w:val="20"/>
                <w:lang w:eastAsia="lt-LT" w:bidi="lt-LT"/>
              </w:rPr>
              <w:t xml:space="preserve">entry into force of </w:t>
            </w:r>
            <w:r w:rsidRPr="00D21D33">
              <w:rPr>
                <w:rFonts w:ascii="Arial" w:hAnsi="Arial" w:eastAsia="Arial" w:cs="Arial"/>
                <w:b/>
                <w:bCs/>
                <w:sz w:val="20"/>
                <w:szCs w:val="20"/>
                <w:lang w:eastAsia="lt-LT" w:bidi="lt-LT"/>
              </w:rPr>
              <w:t xml:space="preserve">the Agreement, </w:t>
            </w:r>
            <w:r w:rsidRPr="00D21D33" w:rsidR="00014D95">
              <w:rPr>
                <w:rFonts w:ascii="Arial" w:hAnsi="Arial" w:eastAsia="Arial" w:cs="Arial"/>
                <w:b/>
                <w:bCs/>
                <w:sz w:val="20"/>
                <w:szCs w:val="20"/>
                <w:lang w:eastAsia="lt-LT" w:bidi="lt-LT"/>
              </w:rPr>
              <w:t xml:space="preserve">the Customer </w:t>
            </w:r>
            <w:r w:rsidRPr="00D21D33">
              <w:rPr>
                <w:rFonts w:ascii="Arial" w:hAnsi="Arial" w:eastAsia="Arial" w:cs="Arial"/>
                <w:b/>
                <w:bCs/>
                <w:sz w:val="20"/>
                <w:szCs w:val="20"/>
                <w:lang w:eastAsia="lt-LT" w:bidi="lt-LT"/>
              </w:rPr>
              <w:t xml:space="preserve">shall:</w:t>
            </w:r>
          </w:p>
        </w:tc>
      </w:tr>
      <w:tr w:rsidRPr="00C176BB" w:rsidR="00A94403" w:rsidTr="0035671F" w14:paraId="56379A8E" w14:textId="77777777">
        <w:tc>
          <w:tcPr>
            <w:tcW w:w="9781" w:type="dxa"/>
          </w:tcPr>
          <w:p>
            <w:pPr>
              <w:pStyle w:val="ListParagraph"/>
              <w:numPr>
                <w:ilvl w:val="2"/>
                <w:numId w:val="4"/>
              </w:numPr>
              <w:tabs>
                <w:tab w:val="left" w:pos="879"/>
                <w:tab w:val="left" w:pos="1418"/>
              </w:tabs>
              <w:ind w:start="29" w:hanging="2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be an electricity consumer;</w:t>
            </w:r>
          </w:p>
        </w:tc>
      </w:tr>
      <w:tr w:rsidRPr="00C176BB" w:rsidR="00A94403" w:rsidTr="0035671F" w14:paraId="0A669919" w14:textId="77777777">
        <w:tc>
          <w:tcPr>
            <w:tcW w:w="9781" w:type="dxa"/>
          </w:tcPr>
          <w:p>
            <w:pPr>
              <w:pStyle w:val="ListParagraph"/>
              <w:numPr>
                <w:ilvl w:val="2"/>
                <w:numId w:val="4"/>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have a </w:t>
            </w:r>
            <w:r w:rsidRPr="00C176BB">
              <w:rPr>
                <w:rFonts w:ascii="Arial" w:hAnsi="Arial" w:eastAsia="Arial" w:cs="Arial"/>
                <w:sz w:val="20"/>
                <w:szCs w:val="20"/>
                <w:lang w:eastAsia="lt-LT" w:bidi="lt-LT"/>
              </w:rPr>
              <w:t xml:space="preserve">local electricity network of </w:t>
            </w:r>
            <w:r w:rsidRPr="00C176BB">
              <w:rPr>
                <w:rFonts w:ascii="Arial" w:hAnsi="Arial" w:eastAsia="Arial" w:cs="Arial"/>
                <w:sz w:val="20"/>
                <w:szCs w:val="20"/>
                <w:lang w:eastAsia="lt-LT" w:bidi="lt-LT"/>
              </w:rPr>
              <w:t xml:space="preserve">the required </w:t>
            </w:r>
            <w:r w:rsidRPr="00C176BB">
              <w:rPr>
                <w:rFonts w:ascii="Arial" w:hAnsi="Arial" w:eastAsia="Arial" w:cs="Arial"/>
                <w:sz w:val="20"/>
                <w:szCs w:val="20"/>
                <w:lang w:eastAsia="lt-LT" w:bidi="lt-LT"/>
              </w:rPr>
              <w:t xml:space="preserve">permissible </w:t>
            </w:r>
            <w:r w:rsidRPr="00C176BB">
              <w:rPr>
                <w:rFonts w:ascii="Arial" w:hAnsi="Arial" w:eastAsia="Arial" w:cs="Arial"/>
                <w:sz w:val="20"/>
                <w:szCs w:val="20"/>
                <w:lang w:eastAsia="lt-LT" w:bidi="lt-LT"/>
              </w:rPr>
              <w:t xml:space="preserve">capacity to which the </w:t>
            </w:r>
            <w:r w:rsidRPr="00C176BB">
              <w:rPr>
                <w:rFonts w:ascii="Arial" w:hAnsi="Arial" w:eastAsia="Arial" w:cs="Arial"/>
                <w:sz w:val="20"/>
                <w:szCs w:val="20"/>
                <w:lang w:eastAsia="lt-LT" w:bidi="lt-LT"/>
              </w:rPr>
              <w:t xml:space="preserve">Power Station can be connected</w:t>
            </w:r>
            <w:r w:rsidRPr="00C176BB" w:rsidR="00AF2DD6">
              <w:rPr>
                <w:rFonts w:ascii="Arial" w:hAnsi="Arial" w:eastAsia="Arial" w:cs="Arial"/>
                <w:sz w:val="20"/>
                <w:szCs w:val="20"/>
                <w:lang w:eastAsia="lt-LT" w:bidi="lt-LT"/>
              </w:rPr>
              <w:t xml:space="preserve">;</w:t>
            </w:r>
          </w:p>
        </w:tc>
      </w:tr>
      <w:tr w:rsidRPr="00C176BB" w:rsidR="00A94403" w:rsidTr="0035671F" w14:paraId="4832AFB2" w14:textId="77777777">
        <w:tc>
          <w:tcPr>
            <w:tcW w:w="9781" w:type="dxa"/>
          </w:tcPr>
          <w:p>
            <w:pPr>
              <w:pStyle w:val="ListParagraph"/>
              <w:numPr>
                <w:ilvl w:val="2"/>
                <w:numId w:val="4"/>
              </w:numPr>
              <w:tabs>
                <w:tab w:val="left" w:pos="1418"/>
              </w:tabs>
              <w:ind w:start="879" w:hanging="879"/>
              <w:jc w:val="both"/>
              <w:rPr>
                <w:rFonts w:ascii="Arial" w:hAnsi="Arial" w:eastAsia="Arial" w:cs="Arial"/>
                <w:sz w:val="20"/>
                <w:szCs w:val="20"/>
                <w:lang w:eastAsia="lt-LT" w:bidi="lt-LT"/>
              </w:rPr>
            </w:pPr>
            <w:r w:rsidRPr="00C176BB" w:rsidR="00A94403">
              <w:rPr>
                <w:rFonts w:ascii="Arial" w:hAnsi="Arial" w:eastAsia="Arial" w:cs="Arial"/>
                <w:sz w:val="20"/>
                <w:szCs w:val="20"/>
                <w:lang w:eastAsia="lt-LT" w:bidi="lt-LT"/>
              </w:rPr>
              <w:t xml:space="preserve">to authorise </w:t>
            </w:r>
            <w:r w:rsidRPr="00C176BB" w:rsidR="00014D95">
              <w:rPr>
                <w:rFonts w:ascii="Arial" w:hAnsi="Arial" w:eastAsia="Arial" w:cs="Arial"/>
                <w:sz w:val="20"/>
                <w:szCs w:val="20"/>
                <w:lang w:eastAsia="lt-LT" w:bidi="lt-LT"/>
              </w:rPr>
              <w:t xml:space="preserve">the Contractor </w:t>
            </w:r>
            <w:r w:rsidRPr="00C176BB" w:rsidR="00A94403">
              <w:rPr>
                <w:rFonts w:ascii="Arial" w:hAnsi="Arial" w:eastAsia="Arial" w:cs="Arial"/>
                <w:sz w:val="20"/>
                <w:szCs w:val="20"/>
                <w:lang w:eastAsia="lt-LT" w:bidi="lt-LT"/>
              </w:rPr>
              <w:t xml:space="preserve">or third parties engaged by the Contractor to represent </w:t>
            </w:r>
            <w:r w:rsidRPr="00C176BB" w:rsidR="00014D95">
              <w:rPr>
                <w:rFonts w:ascii="Arial" w:hAnsi="Arial" w:eastAsia="Arial" w:cs="Arial"/>
                <w:sz w:val="20"/>
                <w:szCs w:val="20"/>
                <w:lang w:eastAsia="lt-LT" w:bidi="lt-LT"/>
              </w:rPr>
              <w:t xml:space="preserve">the Client </w:t>
            </w:r>
            <w:r w:rsidRPr="00C176BB" w:rsidR="00A94403">
              <w:rPr>
                <w:rFonts w:ascii="Arial" w:hAnsi="Arial" w:eastAsia="Arial" w:cs="Arial"/>
                <w:sz w:val="20"/>
                <w:szCs w:val="20"/>
                <w:lang w:eastAsia="lt-LT" w:bidi="lt-LT"/>
              </w:rPr>
              <w:t xml:space="preserve">in institutions, organisations, authorities in order to obtain all necessary documents, permits, certificates for </w:t>
            </w:r>
            <w:r w:rsidRPr="00C176BB" w:rsidR="00A94403">
              <w:rPr>
                <w:rFonts w:ascii="Arial" w:hAnsi="Arial" w:eastAsia="Arial" w:cs="Arial"/>
                <w:sz w:val="20"/>
                <w:szCs w:val="20"/>
                <w:lang w:eastAsia="lt-LT" w:bidi="lt-LT"/>
              </w:rPr>
              <w:t xml:space="preserve">the execution of the Works and for the validation of the Plant</w:t>
            </w:r>
            <w:r w:rsidR="002B26B1">
              <w:rPr>
                <w:rFonts w:ascii="Arial" w:hAnsi="Arial" w:eastAsia="Arial" w:cs="Arial"/>
                <w:sz w:val="20"/>
                <w:szCs w:val="20"/>
                <w:lang w:eastAsia="lt-LT" w:bidi="lt-LT"/>
              </w:rPr>
              <w:t xml:space="preserve">. </w:t>
            </w:r>
          </w:p>
        </w:tc>
      </w:tr>
      <w:tr w:rsidRPr="00C176BB" w:rsidR="00A94403" w:rsidTr="0035671F" w14:paraId="1C269FE9" w14:textId="77777777">
        <w:tc>
          <w:tcPr>
            <w:tcW w:w="9781" w:type="dxa"/>
          </w:tcPr>
          <w:p>
            <w:pPr>
              <w:pStyle w:val="ListParagraph"/>
              <w:numPr>
                <w:ilvl w:val="2"/>
                <w:numId w:val="4"/>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to provide </w:t>
            </w:r>
            <w:r w:rsidRPr="00C176BB" w:rsidR="00014D95">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with the </w:t>
            </w:r>
            <w:r w:rsidRPr="00C176BB">
              <w:rPr>
                <w:rFonts w:ascii="Arial" w:hAnsi="Arial" w:eastAsia="Arial" w:cs="Arial"/>
                <w:sz w:val="20"/>
                <w:szCs w:val="20"/>
                <w:lang w:eastAsia="lt-LT" w:bidi="lt-LT"/>
              </w:rPr>
              <w:t xml:space="preserve">information </w:t>
            </w:r>
            <w:r w:rsidRPr="00C176BB" w:rsidR="00C46D59">
              <w:rPr>
                <w:rFonts w:ascii="Arial" w:hAnsi="Arial" w:eastAsia="Arial" w:cs="Arial"/>
                <w:sz w:val="20"/>
                <w:szCs w:val="20"/>
                <w:lang w:eastAsia="lt-LT" w:bidi="lt-LT"/>
              </w:rPr>
              <w:t xml:space="preserve">requested by the Contractor </w:t>
            </w:r>
            <w:r w:rsidRPr="00C176BB">
              <w:rPr>
                <w:rFonts w:ascii="Arial" w:hAnsi="Arial" w:eastAsia="Arial" w:cs="Arial"/>
                <w:sz w:val="20"/>
                <w:szCs w:val="20"/>
                <w:lang w:eastAsia="lt-LT" w:bidi="lt-LT"/>
              </w:rPr>
              <w:t xml:space="preserve">about the roofing materials of the building on the Site </w:t>
            </w:r>
            <w:r w:rsidRPr="00C176BB" w:rsidR="00014D95">
              <w:rPr>
                <w:rFonts w:ascii="Arial" w:hAnsi="Arial" w:eastAsia="Arial" w:cs="Arial"/>
                <w:sz w:val="20"/>
                <w:szCs w:val="20"/>
                <w:lang w:eastAsia="lt-LT" w:bidi="lt-LT"/>
              </w:rPr>
              <w:t xml:space="preserve">and the cables underground on the Site, to the extent and to the extent that such information is at the disposal of the Client;</w:t>
            </w:r>
          </w:p>
        </w:tc>
      </w:tr>
      <w:tr w:rsidRPr="00C176BB" w:rsidR="00A94403" w:rsidTr="0035671F" w14:paraId="555EF916" w14:textId="77777777">
        <w:tc>
          <w:tcPr>
            <w:tcW w:w="9781" w:type="dxa"/>
          </w:tcPr>
          <w:p>
            <w:pPr>
              <w:pStyle w:val="ListParagraph"/>
              <w:numPr>
                <w:ilvl w:val="2"/>
                <w:numId w:val="6"/>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to authorise the </w:t>
            </w:r>
            <w:r w:rsidRPr="00C176BB" w:rsidR="00014D95">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to </w:t>
            </w:r>
            <w:r w:rsidRPr="00C176BB">
              <w:rPr>
                <w:rFonts w:ascii="Arial" w:hAnsi="Arial" w:eastAsia="Arial" w:cs="Arial"/>
                <w:sz w:val="20"/>
                <w:szCs w:val="20"/>
                <w:lang w:eastAsia="lt-LT" w:bidi="lt-LT"/>
              </w:rPr>
              <w:t xml:space="preserve">obtain from the Operator the technical conditions for the connection of the Power Plant, to adjust them and to pay for the connection </w:t>
            </w:r>
            <w:r w:rsidRPr="00C176BB">
              <w:rPr>
                <w:rFonts w:ascii="Arial" w:hAnsi="Arial" w:eastAsia="Arial" w:cs="Arial"/>
                <w:sz w:val="20"/>
                <w:szCs w:val="20"/>
                <w:lang w:eastAsia="lt-LT" w:bidi="lt-LT"/>
              </w:rPr>
              <w:t xml:space="preserve">works </w:t>
            </w:r>
            <w:r w:rsidRPr="00C176BB">
              <w:rPr>
                <w:rFonts w:ascii="Arial" w:hAnsi="Arial" w:eastAsia="Arial" w:cs="Arial"/>
                <w:sz w:val="20"/>
                <w:szCs w:val="20"/>
                <w:lang w:eastAsia="lt-LT" w:bidi="lt-LT"/>
              </w:rPr>
              <w:t xml:space="preserve">to the </w:t>
            </w:r>
            <w:r w:rsidRPr="00C176BB" w:rsidR="00014D95">
              <w:rPr>
                <w:rFonts w:ascii="Arial" w:hAnsi="Arial" w:eastAsia="Arial" w:cs="Arial"/>
                <w:sz w:val="20"/>
                <w:szCs w:val="20"/>
                <w:lang w:eastAsia="lt-LT" w:bidi="lt-LT"/>
              </w:rPr>
              <w:t xml:space="preserve">Customer's </w:t>
            </w:r>
            <w:r w:rsidRPr="00C176BB">
              <w:rPr>
                <w:rFonts w:ascii="Arial" w:hAnsi="Arial" w:eastAsia="Arial" w:cs="Arial"/>
                <w:sz w:val="20"/>
                <w:szCs w:val="20"/>
                <w:lang w:eastAsia="lt-LT" w:bidi="lt-LT"/>
              </w:rPr>
              <w:t xml:space="preserve">local electricity network. The amount to be paid for the connection of the Power Plant shall not be included in the Contract Price;</w:t>
            </w:r>
          </w:p>
        </w:tc>
      </w:tr>
      <w:tr w:rsidRPr="00C176BB" w:rsidR="00A94403" w:rsidTr="0035671F" w14:paraId="0F439577" w14:textId="77777777">
        <w:tc>
          <w:tcPr>
            <w:tcW w:w="9781" w:type="dxa"/>
          </w:tcPr>
          <w:p>
            <w:pPr>
              <w:pStyle w:val="ListParagraph"/>
              <w:numPr>
                <w:ilvl w:val="2"/>
                <w:numId w:val="7"/>
              </w:numPr>
              <w:tabs>
                <w:tab w:val="left" w:pos="879"/>
                <w:tab w:val="left" w:pos="1418"/>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to make the Advance Payment in the amount specified in the SD of the Contract on time</w:t>
            </w:r>
            <w:r w:rsidRPr="00C176BB" w:rsidR="003545F5">
              <w:rPr>
                <w:rFonts w:ascii="Arial" w:hAnsi="Arial" w:eastAsia="Arial" w:cs="Arial"/>
                <w:sz w:val="20"/>
                <w:szCs w:val="20"/>
                <w:lang w:eastAsia="lt-LT" w:bidi="lt-LT"/>
              </w:rPr>
              <w:t xml:space="preserve">.</w:t>
            </w:r>
          </w:p>
        </w:tc>
      </w:tr>
      <w:tr w:rsidRPr="00C176BB" w:rsidR="002B26B1" w:rsidTr="0035671F" w14:paraId="084A556C" w14:textId="77777777">
        <w:tc>
          <w:tcPr>
            <w:tcW w:w="9781" w:type="dxa"/>
          </w:tcPr>
          <w:p>
            <w:pPr>
              <w:pStyle w:val="ListParagraph"/>
              <w:numPr>
                <w:ilvl w:val="1"/>
                <w:numId w:val="7"/>
              </w:numPr>
              <w:tabs>
                <w:tab w:val="left" w:pos="882"/>
                <w:tab w:val="left" w:pos="1418"/>
              </w:tabs>
              <w:ind w:start="882" w:hanging="882"/>
              <w:jc w:val="both"/>
              <w:rPr>
                <w:rFonts w:ascii="Arial" w:hAnsi="Arial" w:eastAsia="Arial" w:cs="Arial"/>
                <w:b/>
                <w:bCs/>
                <w:sz w:val="20"/>
                <w:szCs w:val="20"/>
                <w:lang w:eastAsia="lt-LT" w:bidi="lt-LT"/>
              </w:rPr>
            </w:pPr>
            <w:r w:rsidRPr="00C176BB">
              <w:rPr>
                <w:rFonts w:ascii="Arial" w:hAnsi="Arial" w:eastAsia="Arial" w:cs="Arial"/>
                <w:sz w:val="20"/>
                <w:szCs w:val="20"/>
                <w:lang w:eastAsia="lt-LT" w:bidi="lt-LT"/>
              </w:rPr>
              <w:t xml:space="preserve">If the </w:t>
            </w:r>
            <w:r>
              <w:rPr>
                <w:rFonts w:ascii="Arial" w:hAnsi="Arial" w:eastAsia="Arial" w:cs="Arial"/>
                <w:sz w:val="20"/>
                <w:szCs w:val="20"/>
                <w:lang w:eastAsia="lt-LT" w:bidi="lt-LT"/>
              </w:rPr>
              <w:t xml:space="preserve">Client </w:t>
            </w:r>
            <w:r w:rsidRPr="00C176BB">
              <w:rPr>
                <w:rFonts w:ascii="Arial" w:hAnsi="Arial" w:eastAsia="Arial" w:cs="Arial"/>
                <w:sz w:val="20"/>
                <w:szCs w:val="20"/>
                <w:lang w:eastAsia="lt-LT" w:bidi="lt-LT"/>
              </w:rPr>
              <w:t xml:space="preserve">fails to fulfil the obligations specified in Clause 3.1 of the Contract GC in due time, i.e. not later than 30 (thirty) calendar days after the Contract has come into force, the </w:t>
            </w:r>
            <w:r>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shall postpone the deadline for the performance of the Works </w:t>
            </w:r>
            <w:r w:rsidRPr="00C176BB">
              <w:rPr>
                <w:rFonts w:ascii="Arial" w:hAnsi="Arial" w:eastAsia="Arial" w:cs="Arial"/>
                <w:sz w:val="20"/>
                <w:szCs w:val="20"/>
                <w:lang w:eastAsia="lt-LT" w:bidi="lt-LT"/>
              </w:rPr>
              <w:t xml:space="preserve">for the respective </w:t>
            </w:r>
            <w:r w:rsidRPr="00C176BB">
              <w:rPr>
                <w:rFonts w:ascii="Arial" w:hAnsi="Arial" w:eastAsia="Arial" w:cs="Arial"/>
                <w:sz w:val="20"/>
                <w:szCs w:val="20"/>
                <w:lang w:eastAsia="lt-LT" w:bidi="lt-LT"/>
              </w:rPr>
              <w:t xml:space="preserve">period of </w:t>
            </w:r>
            <w:r>
              <w:rPr>
                <w:rFonts w:ascii="Arial" w:hAnsi="Arial" w:eastAsia="Arial" w:cs="Arial"/>
                <w:sz w:val="20"/>
                <w:szCs w:val="20"/>
                <w:lang w:eastAsia="lt-LT" w:bidi="lt-LT"/>
              </w:rPr>
              <w:t xml:space="preserve">the Client's </w:t>
            </w:r>
            <w:r w:rsidRPr="00C176BB">
              <w:rPr>
                <w:rFonts w:ascii="Arial" w:hAnsi="Arial" w:eastAsia="Arial" w:cs="Arial"/>
                <w:sz w:val="20"/>
                <w:szCs w:val="20"/>
                <w:lang w:eastAsia="lt-LT" w:bidi="lt-LT"/>
              </w:rPr>
              <w:t xml:space="preserve">delay in the fulfilment of its obligations;</w:t>
            </w:r>
          </w:p>
        </w:tc>
      </w:tr>
      <w:tr w:rsidRPr="00C176BB" w:rsidR="002B26B1" w:rsidTr="0035671F" w14:paraId="7F70B09C" w14:textId="77777777">
        <w:tc>
          <w:tcPr>
            <w:tcW w:w="9781" w:type="dxa"/>
          </w:tcPr>
          <w:p>
            <w:pPr>
              <w:pStyle w:val="ListParagraph"/>
              <w:numPr>
                <w:ilvl w:val="1"/>
                <w:numId w:val="7"/>
              </w:numPr>
              <w:tabs>
                <w:tab w:val="left" w:pos="882"/>
                <w:tab w:val="left" w:pos="1418"/>
              </w:tabs>
              <w:ind w:start="882" w:hanging="882"/>
              <w:jc w:val="both"/>
              <w:rPr>
                <w:rFonts w:ascii="Arial" w:hAnsi="Arial" w:eastAsia="Arial" w:cs="Arial"/>
                <w:b/>
                <w:bCs/>
                <w:sz w:val="20"/>
                <w:szCs w:val="20"/>
                <w:lang w:eastAsia="lt-LT" w:bidi="lt-LT"/>
              </w:rPr>
            </w:pPr>
            <w:r w:rsidRPr="00C769F7">
              <w:rPr>
                <w:rFonts w:ascii="Arial" w:hAnsi="Arial" w:eastAsia="Arial" w:cs="Arial"/>
                <w:b/>
                <w:bCs/>
                <w:sz w:val="20"/>
                <w:szCs w:val="20"/>
                <w:lang w:eastAsia="lt-LT" w:bidi="lt-LT"/>
              </w:rPr>
              <w:t xml:space="preserve">During the period of performance of the Works, the Customer shall:</w:t>
            </w:r>
          </w:p>
        </w:tc>
      </w:tr>
      <w:tr w:rsidRPr="00C176BB" w:rsidR="002B26B1" w:rsidTr="0035671F" w14:paraId="0F8390D4" w14:textId="77777777">
        <w:tc>
          <w:tcPr>
            <w:tcW w:w="9781" w:type="dxa"/>
          </w:tcPr>
          <w:p>
            <w:pPr>
              <w:pStyle w:val="ListParagraph"/>
              <w:numPr>
                <w:ilvl w:val="2"/>
                <w:numId w:val="27"/>
              </w:numPr>
              <w:tabs>
                <w:tab w:val="left" w:pos="882"/>
                <w:tab w:val="left" w:pos="1418"/>
              </w:tabs>
              <w:ind w:start="882" w:hanging="882"/>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to accept the part of the Power Plant and/or the result of the Work at the agreed time;</w:t>
            </w:r>
          </w:p>
        </w:tc>
      </w:tr>
      <w:tr w:rsidRPr="00C176BB" w:rsidR="002B26B1" w:rsidTr="0035671F" w14:paraId="446CC48A" w14:textId="77777777">
        <w:tc>
          <w:tcPr>
            <w:tcW w:w="9781" w:type="dxa"/>
          </w:tcPr>
          <w:p>
            <w:pPr>
              <w:pStyle w:val="ListParagraph"/>
              <w:numPr>
                <w:ilvl w:val="2"/>
                <w:numId w:val="27"/>
              </w:numPr>
              <w:tabs>
                <w:tab w:val="left" w:pos="882"/>
                <w:tab w:val="left" w:pos="1418"/>
              </w:tabs>
              <w:ind w:start="882" w:hanging="882"/>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At the time of the interim or final Acceptance of the Electrical Plant and/or the Work, inspect the Electrical Plant or part thereof and the Work, check the quality of the same and sign the interim or final Acceptance Certificate accordingly;</w:t>
            </w:r>
          </w:p>
        </w:tc>
      </w:tr>
      <w:tr w:rsidRPr="00C176BB" w:rsidR="002B26B1" w:rsidTr="0035671F" w14:paraId="5B6530F0" w14:textId="77777777">
        <w:tc>
          <w:tcPr>
            <w:tcW w:w="9781" w:type="dxa"/>
          </w:tcPr>
          <w:p>
            <w:pPr>
              <w:pStyle w:val="ListParagraph"/>
              <w:numPr>
                <w:ilvl w:val="2"/>
                <w:numId w:val="27"/>
              </w:numPr>
              <w:tabs>
                <w:tab w:val="left" w:pos="882"/>
              </w:tabs>
              <w:ind w:start="882"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pay, within the time and in the manner specified in the Contract, the Contract </w:t>
            </w:r>
            <w:r>
              <w:rPr>
                <w:rFonts w:ascii="Arial" w:hAnsi="Arial" w:eastAsia="Arial" w:cs="Arial"/>
                <w:sz w:val="20"/>
                <w:szCs w:val="20"/>
                <w:lang w:eastAsia="lt-LT" w:bidi="lt-LT"/>
              </w:rPr>
              <w:t xml:space="preserve">Price for </w:t>
            </w:r>
            <w:r>
              <w:rPr>
                <w:rFonts w:ascii="Arial" w:hAnsi="Arial" w:eastAsia="Arial" w:cs="Arial"/>
                <w:sz w:val="20"/>
                <w:szCs w:val="20"/>
                <w:lang w:eastAsia="lt-LT" w:bidi="lt-LT"/>
              </w:rPr>
              <w:t xml:space="preserve">the Works </w:t>
            </w:r>
            <w:r w:rsidRPr="00C176BB">
              <w:rPr>
                <w:rFonts w:ascii="Arial" w:hAnsi="Arial" w:eastAsia="Arial" w:cs="Arial"/>
                <w:sz w:val="20"/>
                <w:szCs w:val="20"/>
                <w:lang w:eastAsia="lt-LT" w:bidi="lt-LT"/>
              </w:rPr>
              <w:t xml:space="preserve">and the VAT and other amounts (if any) payable;</w:t>
            </w:r>
          </w:p>
        </w:tc>
      </w:tr>
      <w:tr w:rsidRPr="00C176BB" w:rsidR="00C769F7" w:rsidTr="0035671F" w14:paraId="36170777" w14:textId="77777777">
        <w:tc>
          <w:tcPr>
            <w:tcW w:w="9781" w:type="dxa"/>
          </w:tcPr>
          <w:p>
            <w:pPr>
              <w:pStyle w:val="ListParagraph"/>
              <w:numPr>
                <w:ilvl w:val="2"/>
                <w:numId w:val="27"/>
              </w:numPr>
              <w:tabs>
                <w:tab w:val="left" w:pos="882"/>
                <w:tab w:val="left" w:pos="1418"/>
              </w:tabs>
              <w:ind w:start="882" w:hanging="882"/>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fulfil other obligations under the Contract.</w:t>
            </w:r>
          </w:p>
        </w:tc>
      </w:tr>
      <w:tr w:rsidRPr="00C176BB" w:rsidR="00367798" w:rsidTr="0035671F" w14:paraId="6333C521" w14:textId="77777777">
        <w:tc>
          <w:tcPr>
            <w:tcW w:w="9781" w:type="dxa"/>
          </w:tcPr>
          <w:p>
            <w:pPr>
              <w:pStyle w:val="ListParagraph"/>
              <w:numPr>
                <w:ilvl w:val="1"/>
                <w:numId w:val="27"/>
              </w:numPr>
              <w:tabs>
                <w:tab w:val="left" w:pos="879"/>
                <w:tab w:val="left" w:pos="1418"/>
              </w:tabs>
              <w:ind w:start="879" w:hanging="850"/>
              <w:jc w:val="both"/>
              <w:rPr>
                <w:rFonts w:ascii="Arial" w:hAnsi="Arial" w:eastAsia="Arial" w:cs="Arial"/>
                <w:b/>
                <w:bCs/>
                <w:sz w:val="20"/>
                <w:szCs w:val="20"/>
                <w:lang w:eastAsia="lt-LT" w:bidi="lt-LT"/>
              </w:rPr>
            </w:pPr>
            <w:r w:rsidRPr="00D21D33">
              <w:rPr>
                <w:rFonts w:ascii="Arial" w:hAnsi="Arial" w:eastAsia="Arial" w:cs="Arial"/>
                <w:b/>
                <w:bCs/>
                <w:sz w:val="20"/>
                <w:szCs w:val="20"/>
                <w:lang w:eastAsia="lt-LT" w:bidi="lt-LT"/>
              </w:rPr>
              <w:t xml:space="preserve">During the period of provision of the Services, the Customer shall:</w:t>
            </w:r>
          </w:p>
        </w:tc>
      </w:tr>
      <w:tr w:rsidRPr="00C176BB" w:rsidR="00367798" w:rsidTr="0035671F" w14:paraId="546BB531" w14:textId="77777777">
        <w:tc>
          <w:tcPr>
            <w:tcW w:w="9781" w:type="dxa"/>
          </w:tcPr>
          <w:p>
            <w:pPr>
              <w:pStyle w:val="ListParagraph"/>
              <w:numPr>
                <w:ilvl w:val="2"/>
                <w:numId w:val="22"/>
              </w:numPr>
              <w:tabs>
                <w:tab w:val="left" w:pos="879"/>
              </w:tabs>
              <w:ind w:start="879" w:hanging="850"/>
              <w:jc w:val="both"/>
              <w:rPr>
                <w:rFonts w:ascii="Arial" w:hAnsi="Arial" w:eastAsia="Arial" w:cs="Arial"/>
                <w:sz w:val="20"/>
                <w:szCs w:val="20"/>
                <w:lang w:eastAsia="lt-LT" w:bidi="lt-LT"/>
              </w:rPr>
            </w:pPr>
            <w:r w:rsidRPr="00C176BB">
              <w:rPr>
                <w:rFonts w:ascii="Arial" w:hAnsi="Arial" w:cs="Arial"/>
                <w:sz w:val="20"/>
                <w:szCs w:val="20"/>
              </w:rPr>
              <w:t xml:space="preserve">not to adjust the Power Plant arbitrarily without the Contractor's knowledge and permission. The Contractor may withhold such permission only for objective reasons;</w:t>
            </w:r>
          </w:p>
        </w:tc>
      </w:tr>
      <w:tr w:rsidRPr="00C176BB" w:rsidR="00367798" w:rsidTr="0035671F" w14:paraId="4E0DD573" w14:textId="77777777">
        <w:tc>
          <w:tcPr>
            <w:tcW w:w="9781" w:type="dxa"/>
          </w:tcPr>
          <w:p>
            <w:pPr>
              <w:pStyle w:val="ListParagraph"/>
              <w:numPr>
                <w:ilvl w:val="2"/>
                <w:numId w:val="22"/>
              </w:numPr>
              <w:tabs>
                <w:tab w:val="left" w:pos="879"/>
              </w:tabs>
              <w:ind w:start="879" w:hanging="850"/>
              <w:jc w:val="both"/>
              <w:rPr>
                <w:rFonts w:ascii="Arial" w:hAnsi="Arial" w:eastAsia="Arial" w:cs="Arial"/>
                <w:sz w:val="20"/>
                <w:szCs w:val="20"/>
                <w:lang w:eastAsia="lt-LT" w:bidi="lt-LT"/>
              </w:rPr>
            </w:pPr>
            <w:r w:rsidRPr="00C176BB">
              <w:rPr>
                <w:rFonts w:ascii="Arial" w:hAnsi="Arial" w:cs="Arial"/>
                <w:sz w:val="20"/>
                <w:szCs w:val="20"/>
              </w:rPr>
              <w:t xml:space="preserve">not to adjust or attempt to influence in any way the solar energy metering devices for their own benefit and/or to take any other action that may distort the metering data</w:t>
            </w:r>
            <w:r w:rsidR="00C769F7">
              <w:rPr>
                <w:rFonts w:ascii="Arial" w:hAnsi="Arial" w:cs="Arial"/>
                <w:sz w:val="20"/>
                <w:szCs w:val="20"/>
              </w:rPr>
              <w:t xml:space="preserve">;</w:t>
            </w:r>
          </w:p>
        </w:tc>
      </w:tr>
      <w:tr w:rsidRPr="00C176BB" w:rsidR="00367798" w:rsidTr="0035671F" w14:paraId="3284E9A6" w14:textId="77777777">
        <w:tc>
          <w:tcPr>
            <w:tcW w:w="9781" w:type="dxa"/>
          </w:tcPr>
          <w:p>
            <w:pPr>
              <w:pStyle w:val="ListParagraph"/>
              <w:numPr>
                <w:ilvl w:val="2"/>
                <w:numId w:val="22"/>
              </w:numPr>
              <w:tabs>
                <w:tab w:val="left" w:pos="879"/>
              </w:tabs>
              <w:ind w:start="879" w:hanging="879"/>
              <w:jc w:val="both"/>
              <w:rPr>
                <w:rFonts w:ascii="Arial" w:hAnsi="Arial" w:cs="Arial"/>
                <w:sz w:val="20"/>
                <w:szCs w:val="20"/>
              </w:rPr>
            </w:pPr>
            <w:r w:rsidRPr="00C176BB">
              <w:rPr>
                <w:rFonts w:ascii="Arial" w:hAnsi="Arial" w:eastAsia="Times New Roman" w:cs="Arial"/>
                <w:sz w:val="20"/>
                <w:szCs w:val="20"/>
              </w:rPr>
              <w:t xml:space="preserve">provide all necessary facilities for the Contractor or third parties engaged by the Contractor to have access to the Facility and the Power Station by giving the Contractor at least 3 working days' notice of such need;</w:t>
            </w:r>
          </w:p>
        </w:tc>
      </w:tr>
      <w:tr w:rsidRPr="00C176BB" w:rsidR="002B26B1" w:rsidTr="0035671F" w14:paraId="4DD0C4CF" w14:textId="77777777">
        <w:tc>
          <w:tcPr>
            <w:tcW w:w="9781" w:type="dxa"/>
          </w:tcPr>
          <w:p>
            <w:pPr>
              <w:pStyle w:val="ListParagraph"/>
              <w:numPr>
                <w:ilvl w:val="2"/>
                <w:numId w:val="22"/>
              </w:numPr>
              <w:tabs>
                <w:tab w:val="left" w:pos="879"/>
              </w:tabs>
              <w:ind w:start="879" w:hanging="879"/>
              <w:jc w:val="both"/>
              <w:rPr>
                <w:rFonts w:ascii="Arial" w:hAnsi="Arial" w:eastAsia="Times New Roman" w:cs="Arial"/>
                <w:sz w:val="20"/>
                <w:szCs w:val="20"/>
              </w:rPr>
            </w:pPr>
            <w:r>
              <w:rPr>
                <w:rFonts w:ascii="Arial" w:hAnsi="Arial" w:eastAsia="Times New Roman" w:cs="Arial"/>
                <w:sz w:val="20"/>
                <w:szCs w:val="20"/>
              </w:rPr>
              <w:t xml:space="preserve">pay for the Services provided by the Contractor in accordance with the procedures set out in the Contract</w:t>
            </w:r>
            <w:r w:rsidR="00C769F7">
              <w:rPr>
                <w:rFonts w:ascii="Arial" w:hAnsi="Arial" w:eastAsia="Times New Roman" w:cs="Arial"/>
                <w:sz w:val="20"/>
                <w:szCs w:val="20"/>
              </w:rPr>
              <w:t xml:space="preserve">;</w:t>
            </w:r>
          </w:p>
        </w:tc>
      </w:tr>
      <w:tr w:rsidRPr="00C176BB" w:rsidR="00C769F7" w:rsidTr="0035671F" w14:paraId="744AE3A4" w14:textId="77777777">
        <w:tc>
          <w:tcPr>
            <w:tcW w:w="9781" w:type="dxa"/>
          </w:tcPr>
          <w:p>
            <w:pPr>
              <w:pStyle w:val="ListParagraph"/>
              <w:numPr>
                <w:ilvl w:val="2"/>
                <w:numId w:val="22"/>
              </w:numPr>
              <w:tabs>
                <w:tab w:val="left" w:pos="879"/>
              </w:tabs>
              <w:ind w:start="879" w:hanging="879"/>
              <w:jc w:val="both"/>
              <w:rPr>
                <w:rFonts w:ascii="Arial" w:hAnsi="Arial" w:eastAsia="Times New Roman" w:cs="Arial"/>
                <w:sz w:val="20"/>
                <w:szCs w:val="20"/>
              </w:rPr>
            </w:pPr>
            <w:r>
              <w:rPr>
                <w:rFonts w:ascii="Arial" w:hAnsi="Arial" w:eastAsia="Times New Roman" w:cs="Arial"/>
                <w:sz w:val="20"/>
                <w:szCs w:val="20"/>
              </w:rPr>
              <w:t xml:space="preserve">fulfil other obligations under the Contract.</w:t>
            </w:r>
          </w:p>
        </w:tc>
      </w:tr>
      <w:tr w:rsidRPr="00C176BB" w:rsidR="00A94403" w:rsidTr="0035671F" w14:paraId="3C4B7DE1" w14:textId="77777777">
        <w:tc>
          <w:tcPr>
            <w:tcW w:w="9781" w:type="dxa"/>
          </w:tcPr>
          <w:p>
            <w:pPr>
              <w:pStyle w:val="ListParagraph"/>
              <w:numPr>
                <w:ilvl w:val="1"/>
                <w:numId w:val="22"/>
              </w:numPr>
              <w:tabs>
                <w:tab w:val="left" w:pos="879"/>
                <w:tab w:val="left" w:pos="1418"/>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Client </w:t>
            </w:r>
            <w:r w:rsidRPr="00C176BB" w:rsidR="00A94403">
              <w:rPr>
                <w:rFonts w:ascii="Arial" w:hAnsi="Arial" w:eastAsia="Arial" w:cs="Arial"/>
                <w:sz w:val="20"/>
                <w:szCs w:val="20"/>
                <w:lang w:eastAsia="lt-LT" w:bidi="lt-LT"/>
              </w:rPr>
              <w:t xml:space="preserve">confirms that it is not aware of any event or circumstance that may have affected the strength of the roof structure and undertakes to provide </w:t>
            </w:r>
            <w:r w:rsidRPr="00C176BB">
              <w:rPr>
                <w:rFonts w:ascii="Arial" w:hAnsi="Arial" w:eastAsia="Arial" w:cs="Arial"/>
                <w:sz w:val="20"/>
                <w:szCs w:val="20"/>
                <w:lang w:eastAsia="lt-LT" w:bidi="lt-LT"/>
              </w:rPr>
              <w:t xml:space="preserve">the Contractor </w:t>
            </w:r>
            <w:r w:rsidRPr="00C176BB" w:rsidR="00A94403">
              <w:rPr>
                <w:rFonts w:ascii="Arial" w:hAnsi="Arial" w:eastAsia="Arial" w:cs="Arial"/>
                <w:sz w:val="20"/>
                <w:szCs w:val="20"/>
                <w:lang w:eastAsia="lt-LT" w:bidi="lt-LT"/>
              </w:rPr>
              <w:t xml:space="preserve">with </w:t>
            </w:r>
            <w:r w:rsidRPr="00C176BB" w:rsidR="00A94403">
              <w:rPr>
                <w:rFonts w:ascii="Arial" w:hAnsi="Arial" w:eastAsia="Arial" w:cs="Arial"/>
                <w:sz w:val="20"/>
                <w:szCs w:val="20"/>
                <w:lang w:eastAsia="lt-LT" w:bidi="lt-LT"/>
              </w:rPr>
              <w:t xml:space="preserve">all the </w:t>
            </w:r>
            <w:r w:rsidRPr="00C176BB" w:rsidR="00A94403">
              <w:rPr>
                <w:rFonts w:ascii="Arial" w:hAnsi="Arial" w:eastAsia="Arial" w:cs="Arial"/>
                <w:sz w:val="20"/>
                <w:szCs w:val="20"/>
                <w:lang w:eastAsia="lt-LT" w:bidi="lt-LT"/>
              </w:rPr>
              <w:t xml:space="preserve">information and documentation </w:t>
            </w:r>
            <w:r w:rsidRPr="00C176BB" w:rsidR="00C46D59">
              <w:rPr>
                <w:rFonts w:ascii="Arial" w:hAnsi="Arial" w:eastAsia="Arial" w:cs="Arial"/>
                <w:sz w:val="20"/>
                <w:szCs w:val="20"/>
                <w:lang w:eastAsia="lt-LT" w:bidi="lt-LT"/>
              </w:rPr>
              <w:t xml:space="preserve">requested by it</w:t>
            </w:r>
            <w:r w:rsidRPr="00C176BB">
              <w:rPr>
                <w:rFonts w:ascii="Arial" w:hAnsi="Arial" w:eastAsia="Arial" w:cs="Arial"/>
                <w:sz w:val="20"/>
                <w:szCs w:val="20"/>
                <w:lang w:eastAsia="lt-LT" w:bidi="lt-LT"/>
              </w:rPr>
              <w:t xml:space="preserve">.</w:t>
            </w:r>
          </w:p>
        </w:tc>
      </w:tr>
      <w:tr w:rsidRPr="00C176BB" w:rsidR="008914B7" w:rsidTr="0035671F" w14:paraId="73994258" w14:textId="77777777">
        <w:tc>
          <w:tcPr>
            <w:tcW w:w="9781" w:type="dxa"/>
          </w:tcPr>
          <w:p>
            <w:pPr>
              <w:pStyle w:val="ListParagraph"/>
              <w:numPr>
                <w:ilvl w:val="1"/>
                <w:numId w:val="22"/>
              </w:numPr>
              <w:tabs>
                <w:tab w:val="left" w:pos="879"/>
                <w:tab w:val="left" w:pos="1418"/>
              </w:tabs>
              <w:ind w:start="879" w:hanging="850"/>
              <w:jc w:val="both"/>
              <w:rPr>
                <w:rFonts w:ascii="Arial" w:hAnsi="Arial" w:eastAsia="Arial" w:cs="Arial"/>
                <w:b/>
                <w:bCs/>
                <w:sz w:val="20"/>
                <w:szCs w:val="20"/>
                <w:lang w:eastAsia="lt-LT" w:bidi="lt-LT"/>
              </w:rPr>
            </w:pPr>
            <w:r w:rsidRPr="00D21D33">
              <w:rPr>
                <w:rFonts w:ascii="Arial" w:hAnsi="Arial" w:eastAsia="Arial" w:cs="Arial"/>
                <w:b/>
                <w:bCs/>
                <w:sz w:val="20"/>
                <w:szCs w:val="20"/>
                <w:lang w:eastAsia="lt-LT" w:bidi="lt-LT"/>
              </w:rPr>
              <w:t xml:space="preserve">The Contractor undertakes to:</w:t>
            </w:r>
          </w:p>
        </w:tc>
      </w:tr>
      <w:tr w:rsidRPr="00C176BB" w:rsidR="008914B7" w:rsidTr="0035671F" w14:paraId="2A7C20F7" w14:textId="77777777">
        <w:tc>
          <w:tcPr>
            <w:tcW w:w="9781" w:type="dxa"/>
          </w:tcPr>
          <w:p>
            <w:pPr>
              <w:pStyle w:val="ListParagraph"/>
              <w:numPr>
                <w:ilvl w:val="2"/>
                <w:numId w:val="22"/>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to perform the Works in accordance with the procedures and on the terms and conditions set out in the Contract</w:t>
            </w:r>
            <w:r w:rsidR="00D21D33">
              <w:rPr>
                <w:rFonts w:ascii="Arial" w:hAnsi="Arial" w:eastAsia="Arial" w:cs="Arial"/>
                <w:sz w:val="20"/>
                <w:szCs w:val="20"/>
                <w:lang w:eastAsia="lt-LT" w:bidi="lt-LT"/>
              </w:rPr>
              <w:t xml:space="preserve">, including, but not limited to, the </w:t>
            </w:r>
            <w:r w:rsidRPr="00D21D33" w:rsidR="00D21D33">
              <w:rPr>
                <w:rFonts w:ascii="Arial" w:hAnsi="Arial" w:eastAsia="Arial" w:cs="Arial"/>
                <w:sz w:val="20"/>
                <w:szCs w:val="20"/>
                <w:lang w:eastAsia="lt-LT" w:bidi="lt-LT"/>
              </w:rPr>
              <w:t xml:space="preserve">delivery, installation and handover of the Power Plant, and to perform the Works within the time limits specified in the Contract SD, except as provided in the Contract;</w:t>
            </w:r>
          </w:p>
        </w:tc>
      </w:tr>
      <w:tr w:rsidRPr="00C176BB" w:rsidR="002E3475" w:rsidTr="0035671F" w14:paraId="60E6631C" w14:textId="77777777">
        <w:tc>
          <w:tcPr>
            <w:tcW w:w="9781" w:type="dxa"/>
          </w:tcPr>
          <w:p>
            <w:pPr>
              <w:pStyle w:val="ListParagraph"/>
              <w:numPr>
                <w:ilvl w:val="2"/>
                <w:numId w:val="22"/>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after completion of the Works, test, inspect, check, adjust, commission the installed Power Plant at its own risk, in the presence of </w:t>
            </w:r>
            <w:r>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and/or its representative, in order to give </w:t>
            </w:r>
            <w:r>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the opportunity to verify the quality of the Works. If </w:t>
            </w:r>
            <w:r>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and/or its representative has doubts about the quality of the Works, it shall have the right to refuse to sign the interim or final Acceptance Certificate and to require that any deficiencies found during the tests be remedied;</w:t>
            </w:r>
          </w:p>
        </w:tc>
      </w:tr>
      <w:tr w:rsidRPr="00C176BB" w:rsidR="008914B7" w:rsidTr="0035671F" w14:paraId="7FF76FE8" w14:textId="77777777">
        <w:tc>
          <w:tcPr>
            <w:tcW w:w="9781" w:type="dxa"/>
          </w:tcPr>
          <w:p>
            <w:pPr>
              <w:numPr>
                <w:ilvl w:val="2"/>
                <w:numId w:val="22"/>
              </w:numPr>
              <w:tabs>
                <w:tab w:val="left" w:pos="879"/>
              </w:tabs>
              <w:ind w:start="879" w:hanging="879"/>
              <w:jc w:val="both"/>
              <w:rPr>
                <w:rFonts w:ascii="Arial" w:hAnsi="Arial" w:cs="Arial"/>
                <w:sz w:val="20"/>
                <w:szCs w:val="20"/>
              </w:rPr>
            </w:pPr>
            <w:r w:rsidRPr="00C176BB">
              <w:rPr>
                <w:rFonts w:ascii="Arial" w:hAnsi="Arial" w:cs="Arial"/>
                <w:sz w:val="20"/>
                <w:szCs w:val="20"/>
              </w:rPr>
              <w:lastRenderedPageBreak/>
              <w:t xml:space="preserve">to ensure the proper functioning of the Power Plant during the period of provision of the Services. For this purpose, the Contractor, within the scope of the Services specified in the Contract SD, undertakes to perform all actions, works, services and repairs of the Power Plant in order to ensure that the Power Plant functions properly and to achieve a guarantee of generation of the Power Plant at least equal to that specified in the Technical Specification and the Contractor's Tender Proposal. The actions, works and services referred to in this clause are included in the price of the Services as specified in the Contract SD. For the avoidance of doubt, it is hereby confirmed that the Customer shall not be obliged to pay any additional amounts and/or reimburse the Contractor for any costs incurred by the Contractor, including replacements of necessary parts and/or equipment, other than the payments for the Services to the Contractor as provided for in the Contract, unless the need for the repair of the Power Plant has arisen as a result of a breach by the Customer of its obligations under the Contract due to its fault;</w:t>
            </w:r>
          </w:p>
        </w:tc>
      </w:tr>
      <w:tr w:rsidRPr="00C176BB" w:rsidR="008914B7" w:rsidTr="0035671F" w14:paraId="617C1799" w14:textId="77777777">
        <w:tc>
          <w:tcPr>
            <w:tcW w:w="9781" w:type="dxa"/>
          </w:tcPr>
          <w:p>
            <w:pPr>
              <w:numPr>
                <w:ilvl w:val="2"/>
                <w:numId w:val="22"/>
              </w:numPr>
              <w:tabs>
                <w:tab w:val="left" w:pos="879"/>
              </w:tabs>
              <w:ind w:start="879" w:hanging="850"/>
              <w:jc w:val="both"/>
              <w:rPr>
                <w:rFonts w:ascii="Arial" w:hAnsi="Arial" w:cs="Arial"/>
                <w:sz w:val="20"/>
                <w:szCs w:val="20"/>
              </w:rPr>
            </w:pPr>
            <w:r w:rsidRPr="00C176BB">
              <w:rPr>
                <w:rFonts w:ascii="Arial" w:hAnsi="Arial" w:cs="Arial"/>
                <w:sz w:val="20"/>
                <w:szCs w:val="20"/>
              </w:rPr>
              <w:t xml:space="preserve">ensure that the solar energy metering devices produced during the lifetime of the Contract are functioning properly and on time, and are subject to metrological checks in accordance with legal requirements;</w:t>
            </w:r>
          </w:p>
        </w:tc>
      </w:tr>
      <w:tr w:rsidRPr="00C176BB" w:rsidR="008914B7" w:rsidTr="0035671F" w14:paraId="5031B85A" w14:textId="77777777">
        <w:tc>
          <w:tcPr>
            <w:tcW w:w="9781" w:type="dxa"/>
          </w:tcPr>
          <w:p>
            <w:pPr>
              <w:numPr>
                <w:ilvl w:val="2"/>
                <w:numId w:val="22"/>
              </w:numPr>
              <w:tabs>
                <w:tab w:val="left" w:pos="879"/>
              </w:tabs>
              <w:ind w:start="879" w:hanging="850"/>
              <w:jc w:val="both"/>
              <w:rPr>
                <w:rFonts w:ascii="Arial" w:hAnsi="Arial" w:cs="Arial"/>
                <w:sz w:val="20"/>
                <w:szCs w:val="20"/>
              </w:rPr>
            </w:pPr>
            <w:r w:rsidRPr="00C176BB">
              <w:rPr>
                <w:rFonts w:ascii="Arial" w:hAnsi="Arial" w:cs="Arial"/>
                <w:sz w:val="20"/>
                <w:szCs w:val="20"/>
              </w:rPr>
              <w:t xml:space="preserve">not to adjust or attempt to influence in any way the solar energy metering devices for their own benefit and/or to take any other action that may distort the metering data;</w:t>
            </w:r>
          </w:p>
        </w:tc>
      </w:tr>
      <w:tr w:rsidRPr="00C176BB" w:rsidR="008914B7" w:rsidTr="0035671F" w14:paraId="0844DAD0" w14:textId="77777777">
        <w:tc>
          <w:tcPr>
            <w:tcW w:w="9781" w:type="dxa"/>
          </w:tcPr>
          <w:p>
            <w:pPr>
              <w:numPr>
                <w:ilvl w:val="2"/>
                <w:numId w:val="22"/>
              </w:numPr>
              <w:tabs>
                <w:tab w:val="left" w:pos="879"/>
              </w:tabs>
              <w:ind w:start="879" w:hanging="850"/>
              <w:jc w:val="both"/>
              <w:rPr>
                <w:rFonts w:ascii="Arial" w:hAnsi="Arial" w:cs="Arial"/>
                <w:sz w:val="20"/>
                <w:szCs w:val="20"/>
              </w:rPr>
            </w:pPr>
            <w:r w:rsidRPr="00C176BB">
              <w:rPr>
                <w:rFonts w:ascii="Arial" w:hAnsi="Arial" w:cs="Arial"/>
                <w:sz w:val="20"/>
                <w:szCs w:val="20"/>
              </w:rPr>
              <w:t xml:space="preserve">monitor the performance of the Power Plant, compare it with other solar power plants operating under similar conditions, and respond to any deviations in the Power Plant's performance from the standard operation by visiting the Site;</w:t>
            </w:r>
          </w:p>
        </w:tc>
      </w:tr>
      <w:tr w:rsidRPr="00C176BB" w:rsidR="008914B7" w:rsidTr="0035671F" w14:paraId="45F7E4C5" w14:textId="77777777">
        <w:tc>
          <w:tcPr>
            <w:tcW w:w="9781" w:type="dxa"/>
          </w:tcPr>
          <w:p>
            <w:pPr>
              <w:numPr>
                <w:ilvl w:val="2"/>
                <w:numId w:val="22"/>
              </w:numPr>
              <w:tabs>
                <w:tab w:val="left" w:pos="879"/>
              </w:tabs>
              <w:ind w:start="879" w:hanging="850"/>
              <w:jc w:val="both"/>
              <w:rPr>
                <w:rFonts w:ascii="Arial" w:hAnsi="Arial" w:cs="Arial"/>
                <w:sz w:val="20"/>
                <w:szCs w:val="20"/>
              </w:rPr>
            </w:pPr>
            <w:r w:rsidRPr="00C176BB">
              <w:rPr>
                <w:rFonts w:ascii="Arial" w:hAnsi="Arial" w:cs="Arial"/>
                <w:sz w:val="20"/>
                <w:szCs w:val="20"/>
              </w:rPr>
              <w:t xml:space="preserve">agree with the Customer the timing of the performance of the Services</w:t>
            </w:r>
            <w:r w:rsidRPr="00C176BB" w:rsidR="00673153">
              <w:rPr>
                <w:rFonts w:ascii="Arial" w:hAnsi="Arial" w:cs="Arial"/>
                <w:sz w:val="20"/>
                <w:szCs w:val="20"/>
              </w:rPr>
              <w:t xml:space="preserve">;</w:t>
            </w:r>
          </w:p>
        </w:tc>
      </w:tr>
      <w:tr w:rsidRPr="00C176BB" w:rsidR="008914B7" w:rsidTr="0035671F" w14:paraId="4DD790B8" w14:textId="77777777">
        <w:tc>
          <w:tcPr>
            <w:tcW w:w="9781" w:type="dxa"/>
          </w:tcPr>
          <w:p>
            <w:pPr>
              <w:numPr>
                <w:ilvl w:val="2"/>
                <w:numId w:val="22"/>
              </w:numPr>
              <w:tabs>
                <w:tab w:val="left" w:pos="879"/>
                <w:tab w:val="num" w:pos="5115"/>
              </w:tabs>
              <w:ind w:start="879" w:hanging="879"/>
              <w:jc w:val="both"/>
              <w:rPr>
                <w:rFonts w:ascii="Arial" w:hAnsi="Arial" w:cs="Arial"/>
                <w:sz w:val="20"/>
                <w:szCs w:val="20"/>
              </w:rPr>
            </w:pPr>
            <w:r w:rsidRPr="00C176BB">
              <w:rPr>
                <w:rFonts w:ascii="Arial" w:hAnsi="Arial" w:cs="Arial"/>
                <w:sz w:val="20"/>
                <w:szCs w:val="20"/>
              </w:rPr>
              <w:t xml:space="preserve">To provide a report on the Services provided within the time limits set out </w:t>
            </w:r>
            <w:r w:rsidRPr="00C176BB">
              <w:rPr>
                <w:rFonts w:ascii="Arial" w:hAnsi="Arial" w:cs="Arial"/>
                <w:sz w:val="20"/>
                <w:szCs w:val="20"/>
              </w:rPr>
              <w:t xml:space="preserve">in the Contract </w:t>
            </w:r>
            <w:r w:rsidR="00260052">
              <w:rPr>
                <w:rFonts w:ascii="Arial" w:hAnsi="Arial" w:cs="Arial"/>
                <w:sz w:val="20"/>
                <w:szCs w:val="20"/>
              </w:rPr>
              <w:t xml:space="preserve">and the Technical Specification</w:t>
            </w:r>
            <w:r w:rsidRPr="00C176BB" w:rsidR="00673153">
              <w:rPr>
                <w:rFonts w:ascii="Arial" w:hAnsi="Arial" w:cs="Arial"/>
                <w:sz w:val="20"/>
                <w:szCs w:val="20"/>
              </w:rPr>
              <w:t xml:space="preserve">;</w:t>
            </w:r>
          </w:p>
        </w:tc>
      </w:tr>
      <w:tr w:rsidRPr="00C176BB" w:rsidR="008914B7" w:rsidTr="0035671F" w14:paraId="6E8BE0AE" w14:textId="77777777">
        <w:tc>
          <w:tcPr>
            <w:tcW w:w="9781" w:type="dxa"/>
          </w:tcPr>
          <w:p>
            <w:pPr>
              <w:numPr>
                <w:ilvl w:val="2"/>
                <w:numId w:val="22"/>
              </w:numPr>
              <w:tabs>
                <w:tab w:val="left" w:pos="879"/>
              </w:tabs>
              <w:ind w:start="879" w:hanging="879"/>
              <w:jc w:val="both"/>
              <w:rPr>
                <w:rFonts w:ascii="Arial" w:hAnsi="Arial" w:cs="Arial"/>
                <w:sz w:val="20"/>
                <w:szCs w:val="20"/>
              </w:rPr>
            </w:pPr>
            <w:r w:rsidRPr="00C176BB">
              <w:rPr>
                <w:rFonts w:ascii="Arial" w:hAnsi="Arial" w:cs="Arial"/>
                <w:sz w:val="20"/>
                <w:szCs w:val="20"/>
              </w:rPr>
              <w:t xml:space="preserve">to carry out the Works and provide the Services, ensuring compliance with fire safety, hygiene, occupational safety, environmental protection and other requirements set out in the Laws, as well as the optimum and professional organisation of the Works, the safe operation of equipment and the use of the results of the Works for the purpose for which they are intended, and ensuring that the property of the Customer or third parties is not damaged or their legitimate interests are not prejudiced</w:t>
            </w:r>
            <w:r w:rsidR="00C769F7">
              <w:rPr>
                <w:rFonts w:ascii="Arial" w:hAnsi="Arial" w:cs="Arial"/>
                <w:sz w:val="20"/>
                <w:szCs w:val="20"/>
              </w:rPr>
              <w:t xml:space="preserve">;</w:t>
            </w:r>
          </w:p>
        </w:tc>
      </w:tr>
      <w:tr w:rsidRPr="00C176BB" w:rsidR="002E3475" w:rsidTr="0035671F" w14:paraId="568D1375" w14:textId="77777777">
        <w:tc>
          <w:tcPr>
            <w:tcW w:w="9781" w:type="dxa"/>
          </w:tcPr>
          <w:p>
            <w:pPr>
              <w:numPr>
                <w:ilvl w:val="2"/>
                <w:numId w:val="22"/>
              </w:numPr>
              <w:tabs>
                <w:tab w:val="left" w:pos="879"/>
              </w:tabs>
              <w:ind w:start="879" w:hanging="879"/>
              <w:jc w:val="both"/>
              <w:rPr>
                <w:rFonts w:ascii="Arial" w:hAnsi="Arial" w:cs="Arial"/>
                <w:sz w:val="20"/>
                <w:szCs w:val="20"/>
              </w:rPr>
            </w:pPr>
            <w:r w:rsidRPr="00C176BB">
              <w:rPr>
                <w:rFonts w:ascii="Arial" w:hAnsi="Arial" w:eastAsia="Arial" w:cs="Arial"/>
                <w:sz w:val="20"/>
                <w:szCs w:val="20"/>
                <w:lang w:eastAsia="lt-LT" w:bidi="lt-LT"/>
              </w:rPr>
              <w:t xml:space="preserve">Provide Guarantee Service during the Guarantee Period. If a fault in the Electrical Plant is found to be caused by a fault outside the Warranty Period </w:t>
            </w:r>
            <w:r>
              <w:rPr>
                <w:rFonts w:ascii="Arial" w:hAnsi="Arial" w:eastAsia="Arial" w:cs="Arial"/>
                <w:sz w:val="20"/>
                <w:szCs w:val="20"/>
                <w:lang w:eastAsia="lt-LT" w:bidi="lt-LT"/>
              </w:rPr>
              <w:t xml:space="preserve">and outside the period of the Services</w:t>
            </w:r>
            <w:r w:rsidRPr="00C176BB">
              <w:rPr>
                <w:rFonts w:ascii="Arial" w:hAnsi="Arial" w:eastAsia="Arial" w:cs="Arial"/>
                <w:sz w:val="20"/>
                <w:szCs w:val="20"/>
                <w:lang w:eastAsia="lt-LT" w:bidi="lt-LT"/>
              </w:rPr>
              <w:t xml:space="preserve">, the </w:t>
            </w:r>
            <w:r w:rsidRPr="00C176BB">
              <w:rPr>
                <w:rFonts w:ascii="Arial" w:hAnsi="Arial" w:eastAsia="Arial" w:cs="Arial"/>
                <w:sz w:val="20"/>
                <w:szCs w:val="20"/>
                <w:lang w:eastAsia="lt-LT" w:bidi="lt-LT"/>
              </w:rPr>
              <w:t xml:space="preserve">cost of the Electrical Plant's troubleshooting incurred </w:t>
            </w:r>
            <w:r>
              <w:rPr>
                <w:rFonts w:ascii="Arial" w:hAnsi="Arial" w:eastAsia="Arial" w:cs="Arial"/>
                <w:sz w:val="20"/>
                <w:szCs w:val="20"/>
                <w:lang w:eastAsia="lt-LT" w:bidi="lt-LT"/>
              </w:rPr>
              <w:t xml:space="preserve">by the Contractor</w:t>
            </w:r>
            <w:r w:rsidRPr="00C176BB">
              <w:rPr>
                <w:rFonts w:ascii="Arial" w:hAnsi="Arial" w:eastAsia="Arial" w:cs="Arial"/>
                <w:sz w:val="20"/>
                <w:szCs w:val="20"/>
                <w:lang w:eastAsia="lt-LT" w:bidi="lt-LT"/>
              </w:rPr>
              <w:t xml:space="preserve">, as agreed in advance with the </w:t>
            </w:r>
            <w:r>
              <w:rPr>
                <w:rFonts w:ascii="Arial" w:hAnsi="Arial" w:eastAsia="Arial" w:cs="Arial"/>
                <w:sz w:val="20"/>
                <w:szCs w:val="20"/>
                <w:lang w:eastAsia="lt-LT" w:bidi="lt-LT"/>
              </w:rPr>
              <w:t xml:space="preserve">Customer</w:t>
            </w:r>
            <w:r w:rsidRPr="00C176BB">
              <w:rPr>
                <w:rFonts w:ascii="Arial" w:hAnsi="Arial" w:eastAsia="Arial" w:cs="Arial"/>
                <w:sz w:val="20"/>
                <w:szCs w:val="20"/>
                <w:lang w:eastAsia="lt-LT" w:bidi="lt-LT"/>
              </w:rPr>
              <w:t xml:space="preserve">, shall be paid by the </w:t>
            </w:r>
            <w:r>
              <w:rPr>
                <w:rFonts w:ascii="Arial" w:hAnsi="Arial" w:eastAsia="Arial" w:cs="Arial"/>
                <w:sz w:val="20"/>
                <w:szCs w:val="20"/>
                <w:lang w:eastAsia="lt-LT" w:bidi="lt-LT"/>
              </w:rPr>
              <w:t xml:space="preserve">Customer </w:t>
            </w:r>
            <w:r w:rsidRPr="00C176BB">
              <w:rPr>
                <w:rFonts w:ascii="Arial" w:hAnsi="Arial" w:eastAsia="Arial" w:cs="Arial"/>
                <w:sz w:val="20"/>
                <w:szCs w:val="20"/>
                <w:lang w:eastAsia="lt-LT" w:bidi="lt-LT"/>
              </w:rPr>
              <w:t xml:space="preserve">during the Warranty Period</w:t>
            </w:r>
            <w:r w:rsidR="00C769F7">
              <w:rPr>
                <w:rFonts w:ascii="Arial" w:hAnsi="Arial" w:eastAsia="Arial" w:cs="Arial"/>
                <w:sz w:val="20"/>
                <w:szCs w:val="20"/>
                <w:lang w:eastAsia="lt-LT" w:bidi="lt-LT"/>
              </w:rPr>
              <w:t xml:space="preserve">;</w:t>
            </w:r>
          </w:p>
        </w:tc>
      </w:tr>
      <w:tr w:rsidRPr="00C176BB" w:rsidR="002E3475" w:rsidTr="0035671F" w14:paraId="4F165DE5" w14:textId="77777777">
        <w:tc>
          <w:tcPr>
            <w:tcW w:w="9781" w:type="dxa"/>
          </w:tcPr>
          <w:p>
            <w:pPr>
              <w:numPr>
                <w:ilvl w:val="2"/>
                <w:numId w:val="22"/>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during the entire Warranty Period, to provide the Warranty Service within 10 (ten) days of being notified of a Warranty Event, either on its own or through third parties, at its own cost and effort. If the </w:t>
            </w:r>
            <w:r>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determines that the repair of the Warranty Fault will take more than 10 (ten) working days or repair is not possible, the </w:t>
            </w:r>
            <w:r>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shall, at its own expense, provide a safe working environment at the location of the Power Plant and replace and install the same (identical or equivalent) technically sound Power Plant no later than 45 (forty-five) working days from the moment of notification of Warranty fault/malfunction of the Power Plant, and shall reimburse the </w:t>
            </w:r>
            <w:r>
              <w:rPr>
                <w:rFonts w:ascii="Arial" w:hAnsi="Arial" w:eastAsia="Arial" w:cs="Arial"/>
                <w:sz w:val="20"/>
                <w:szCs w:val="20"/>
                <w:lang w:eastAsia="lt-LT" w:bidi="lt-LT"/>
              </w:rPr>
              <w:t xml:space="preserve">Customer's </w:t>
            </w:r>
            <w:r w:rsidRPr="00C176BB">
              <w:rPr>
                <w:rFonts w:ascii="Arial" w:hAnsi="Arial" w:eastAsia="Arial" w:cs="Arial"/>
                <w:sz w:val="20"/>
                <w:szCs w:val="20"/>
                <w:lang w:eastAsia="lt-LT" w:bidi="lt-LT"/>
              </w:rPr>
              <w:t xml:space="preserve">direct costs incurred as a result of the Power Plant not being in service</w:t>
            </w:r>
            <w:r>
              <w:rPr>
                <w:rFonts w:ascii="Arial" w:hAnsi="Arial" w:eastAsia="Arial" w:cs="Arial"/>
                <w:sz w:val="20"/>
                <w:szCs w:val="20"/>
                <w:lang w:eastAsia="lt-LT" w:bidi="lt-LT"/>
              </w:rPr>
              <w:t xml:space="preserve">. The </w:t>
            </w:r>
            <w:r>
              <w:rPr>
                <w:rFonts w:ascii="Arial" w:hAnsi="Arial" w:eastAsia="Arial" w:cs="Arial"/>
                <w:sz w:val="20"/>
                <w:szCs w:val="20"/>
                <w:lang w:eastAsia="lt-LT" w:bidi="lt-LT"/>
              </w:rPr>
              <w:t xml:space="preserve">occurrence of a warranty event during the period of the provision of the Services shall not relieve the Contractor from the proper performance of the warranty for the generation of the Power Plant</w:t>
            </w:r>
            <w:r w:rsidR="00C769F7">
              <w:rPr>
                <w:rFonts w:ascii="Arial" w:hAnsi="Arial" w:eastAsia="Arial" w:cs="Arial"/>
                <w:sz w:val="20"/>
                <w:szCs w:val="20"/>
                <w:lang w:eastAsia="lt-LT" w:bidi="lt-LT"/>
              </w:rPr>
              <w:t xml:space="preserve">;</w:t>
            </w:r>
          </w:p>
        </w:tc>
      </w:tr>
      <w:tr w:rsidRPr="00C176BB" w:rsidR="00C769F7" w:rsidTr="0035671F" w14:paraId="2DE9F23E" w14:textId="77777777">
        <w:tc>
          <w:tcPr>
            <w:tcW w:w="9781" w:type="dxa"/>
          </w:tcPr>
          <w:p>
            <w:pPr>
              <w:numPr>
                <w:ilvl w:val="2"/>
                <w:numId w:val="22"/>
              </w:numPr>
              <w:tabs>
                <w:tab w:val="left" w:pos="879"/>
              </w:tabs>
              <w:ind w:start="879" w:hanging="879"/>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fulfil other obligations under the Contract.</w:t>
            </w:r>
          </w:p>
        </w:tc>
      </w:tr>
      <w:tr w:rsidRPr="00C176BB" w:rsidR="008914B7" w:rsidTr="0035671F" w14:paraId="026216E5" w14:textId="77777777">
        <w:tc>
          <w:tcPr>
            <w:tcW w:w="9781" w:type="dxa"/>
          </w:tcPr>
          <w:p>
            <w:pPr>
              <w:numPr>
                <w:ilvl w:val="1"/>
                <w:numId w:val="22"/>
              </w:numPr>
              <w:tabs>
                <w:tab w:val="left" w:pos="879"/>
              </w:tabs>
              <w:ind w:start="879" w:hanging="879"/>
              <w:jc w:val="both"/>
              <w:rPr>
                <w:rFonts w:ascii="Arial" w:hAnsi="Arial" w:cs="Arial"/>
                <w:b/>
                <w:bCs/>
                <w:sz w:val="20"/>
                <w:szCs w:val="20"/>
              </w:rPr>
            </w:pPr>
            <w:r w:rsidRPr="00D21D33">
              <w:rPr>
                <w:rFonts w:ascii="Arial" w:hAnsi="Arial" w:cs="Arial"/>
                <w:b/>
                <w:bCs/>
                <w:sz w:val="20"/>
                <w:szCs w:val="20"/>
              </w:rPr>
              <w:t xml:space="preserve">The Contractor undertakes to ensure that:</w:t>
            </w:r>
          </w:p>
        </w:tc>
      </w:tr>
      <w:tr w:rsidRPr="00C176BB" w:rsidR="002E3475" w:rsidTr="0035671F" w14:paraId="7CE31471" w14:textId="77777777">
        <w:tc>
          <w:tcPr>
            <w:tcW w:w="9781" w:type="dxa"/>
          </w:tcPr>
          <w:p>
            <w:pPr>
              <w:numPr>
                <w:ilvl w:val="2"/>
                <w:numId w:val="22"/>
              </w:numPr>
              <w:tabs>
                <w:tab w:val="left" w:pos="882"/>
              </w:tabs>
              <w:ind w:start="882" w:hanging="882"/>
              <w:jc w:val="both"/>
              <w:rPr>
                <w:rFonts w:ascii="Arial" w:hAnsi="Arial" w:cs="Arial"/>
                <w:b/>
                <w:bCs/>
                <w:sz w:val="20"/>
                <w:szCs w:val="20"/>
              </w:rPr>
            </w:pPr>
            <w:r w:rsidRPr="00C176BB">
              <w:rPr>
                <w:rFonts w:ascii="Arial" w:hAnsi="Arial" w:eastAsia="Arial" w:cs="Arial"/>
                <w:sz w:val="20"/>
                <w:szCs w:val="20"/>
                <w:lang w:eastAsia="lt-LT" w:bidi="lt-LT"/>
              </w:rPr>
              <w:t xml:space="preserve">The power plant is in good working order and complies with safety standards and legal requirements, as well as the manufacturer's technical specifications;</w:t>
            </w:r>
          </w:p>
        </w:tc>
      </w:tr>
      <w:tr w:rsidRPr="00C176BB" w:rsidR="008914B7" w:rsidTr="0035671F" w14:paraId="559CF846" w14:textId="77777777">
        <w:tc>
          <w:tcPr>
            <w:tcW w:w="9781" w:type="dxa"/>
          </w:tcPr>
          <w:p>
            <w:pPr>
              <w:numPr>
                <w:ilvl w:val="2"/>
                <w:numId w:val="22"/>
              </w:numPr>
              <w:tabs>
                <w:tab w:val="left" w:pos="879"/>
              </w:tabs>
              <w:ind w:start="879" w:hanging="850"/>
              <w:jc w:val="both"/>
              <w:rPr>
                <w:rFonts w:ascii="Arial" w:hAnsi="Arial" w:cs="Arial"/>
                <w:sz w:val="20"/>
                <w:szCs w:val="20"/>
              </w:rPr>
            </w:pPr>
            <w:r w:rsidRPr="00C176BB">
              <w:rPr>
                <w:rFonts w:ascii="Arial" w:hAnsi="Arial" w:cs="Arial"/>
                <w:sz w:val="20"/>
                <w:szCs w:val="20"/>
              </w:rPr>
              <w:t xml:space="preserve">comply with all requirements of the Laws before and during the commencement of the Works and the provision of the Services;</w:t>
            </w:r>
          </w:p>
        </w:tc>
      </w:tr>
      <w:tr w:rsidRPr="00C176BB" w:rsidR="008914B7" w:rsidTr="0035671F" w14:paraId="3AA27BD5" w14:textId="77777777">
        <w:tc>
          <w:tcPr>
            <w:tcW w:w="9781" w:type="dxa"/>
          </w:tcPr>
          <w:p>
            <w:pPr>
              <w:numPr>
                <w:ilvl w:val="2"/>
                <w:numId w:val="22"/>
              </w:numPr>
              <w:tabs>
                <w:tab w:val="left" w:pos="879"/>
              </w:tabs>
              <w:ind w:start="879" w:hanging="850"/>
              <w:jc w:val="both"/>
              <w:rPr>
                <w:rFonts w:ascii="Arial" w:hAnsi="Arial" w:cs="Arial"/>
                <w:sz w:val="20"/>
                <w:szCs w:val="20"/>
              </w:rPr>
            </w:pPr>
            <w:r w:rsidRPr="00C176BB">
              <w:rPr>
                <w:rFonts w:ascii="Arial" w:hAnsi="Arial" w:cs="Arial"/>
                <w:sz w:val="20"/>
                <w:szCs w:val="20"/>
              </w:rPr>
              <w:t xml:space="preserve">use its own or a third party's equipment and materials that are necessary for the performance of the Works and the provision of the Services. The materials and equipment used by the Contractor or a third party shall comply with the applicable standards, statutory requirements, and shall have the necessary certificates if required by Law. The Contractor shall be responsible for the quality of the Works and Services performed and the materials used and for compliance with the requirements normally applicable to such Works, Services and materials</w:t>
            </w:r>
          </w:p>
        </w:tc>
      </w:tr>
      <w:tr w:rsidRPr="00C176BB" w:rsidR="008914B7" w:rsidTr="0035671F" w14:paraId="044743FD" w14:textId="77777777">
        <w:tc>
          <w:tcPr>
            <w:tcW w:w="9781" w:type="dxa"/>
          </w:tcPr>
          <w:p>
            <w:pPr>
              <w:numPr>
                <w:ilvl w:val="2"/>
                <w:numId w:val="22"/>
              </w:numPr>
              <w:ind w:start="879" w:hanging="850"/>
              <w:jc w:val="both"/>
              <w:rPr>
                <w:rFonts w:ascii="Arial" w:hAnsi="Arial" w:cs="Arial"/>
                <w:sz w:val="20"/>
                <w:szCs w:val="20"/>
              </w:rPr>
            </w:pPr>
            <w:r w:rsidRPr="00C176BB">
              <w:rPr>
                <w:rFonts w:ascii="Arial" w:hAnsi="Arial" w:cs="Arial"/>
                <w:sz w:val="20"/>
                <w:szCs w:val="20"/>
              </w:rPr>
              <w:t xml:space="preserve">guarantee that the Customer's representative responsible for the supervision of the Works and Services shall have the right to inspect the Works and the provision of the Services without hindrance during the course of the Works and the provision of the Services, and to have access to the documentation of the materials and equipment used for the Works and Services;</w:t>
            </w:r>
          </w:p>
        </w:tc>
      </w:tr>
      <w:tr w:rsidRPr="00C176BB" w:rsidR="008914B7" w:rsidTr="0035671F" w14:paraId="52EFA728" w14:textId="77777777">
        <w:tc>
          <w:tcPr>
            <w:tcW w:w="9781" w:type="dxa"/>
          </w:tcPr>
          <w:p>
            <w:pPr>
              <w:numPr>
                <w:ilvl w:val="2"/>
                <w:numId w:val="22"/>
              </w:numPr>
              <w:ind w:start="879" w:hanging="879"/>
              <w:jc w:val="both"/>
              <w:rPr>
                <w:rFonts w:ascii="Arial" w:hAnsi="Arial" w:cs="Arial"/>
                <w:sz w:val="20"/>
                <w:szCs w:val="20"/>
              </w:rPr>
            </w:pPr>
            <w:r w:rsidRPr="00C176BB">
              <w:rPr>
                <w:rFonts w:ascii="Arial" w:hAnsi="Arial" w:cs="Arial"/>
                <w:sz w:val="20"/>
                <w:szCs w:val="20"/>
              </w:rPr>
              <w:t xml:space="preserve">to keep the site of the Works and Services free from waste and to clean up the site comprehensively after the completion of the Works and Services (to clean up the environment at its own expense, to remove the waste and construction debris from the Works and Services, to remove unused materials, tools and equipment, to remove construction equipment) before the handover of the Works and the results of the Works and the Services to the Customer and after the provision of the specific Services;</w:t>
            </w:r>
          </w:p>
        </w:tc>
      </w:tr>
      <w:tr w:rsidRPr="00C176BB" w:rsidR="00673153" w:rsidTr="0035671F" w14:paraId="35F5209A" w14:textId="77777777">
        <w:tc>
          <w:tcPr>
            <w:tcW w:w="9781" w:type="dxa"/>
          </w:tcPr>
          <w:p>
            <w:pPr>
              <w:numPr>
                <w:ilvl w:val="2"/>
                <w:numId w:val="22"/>
              </w:numPr>
              <w:tabs>
                <w:tab w:val="left" w:pos="879"/>
              </w:tabs>
              <w:ind w:start="879" w:hanging="850"/>
              <w:jc w:val="both"/>
              <w:rPr>
                <w:rFonts w:ascii="Arial" w:hAnsi="Arial" w:cs="Arial"/>
                <w:sz w:val="20"/>
                <w:szCs w:val="20"/>
              </w:rPr>
            </w:pPr>
            <w:r w:rsidRPr="00C176BB">
              <w:rPr>
                <w:rFonts w:ascii="Arial" w:hAnsi="Arial" w:cs="Arial"/>
                <w:sz w:val="20"/>
                <w:szCs w:val="20"/>
              </w:rPr>
              <w:t xml:space="preserve">to provide the warranty specified in the Contract for the Works and Services performed and handed over to the Client and for the materials supplied by the Contractor, and to fulfil all obligations arising therefrom;</w:t>
            </w:r>
          </w:p>
        </w:tc>
      </w:tr>
      <w:tr w:rsidRPr="00C176BB" w:rsidR="00673153" w:rsidTr="0035671F" w14:paraId="4141A30A" w14:textId="77777777">
        <w:tc>
          <w:tcPr>
            <w:tcW w:w="9781" w:type="dxa"/>
          </w:tcPr>
          <w:p>
            <w:pPr>
              <w:numPr>
                <w:ilvl w:val="2"/>
                <w:numId w:val="22"/>
              </w:numPr>
              <w:tabs>
                <w:tab w:val="left" w:pos="879"/>
              </w:tabs>
              <w:ind w:start="879" w:hanging="879"/>
              <w:jc w:val="both"/>
              <w:rPr>
                <w:rFonts w:ascii="Arial" w:hAnsi="Arial" w:cs="Arial"/>
                <w:sz w:val="20"/>
                <w:szCs w:val="20"/>
              </w:rPr>
            </w:pPr>
            <w:r w:rsidRPr="00C176BB">
              <w:rPr>
                <w:rFonts w:ascii="Arial" w:hAnsi="Arial" w:cs="Arial"/>
                <w:sz w:val="20"/>
                <w:szCs w:val="20"/>
              </w:rPr>
              <w:lastRenderedPageBreak/>
              <w:t xml:space="preserve">to remedy, free of charge, at its own expense, risk and responsibility, any defects in the Works and Services or materials identified by the Customer.  </w:t>
            </w:r>
          </w:p>
        </w:tc>
      </w:tr>
      <w:tr w:rsidRPr="00C176BB" w:rsidR="00673153" w:rsidTr="0035671F" w14:paraId="24FDC4BE" w14:textId="77777777">
        <w:tc>
          <w:tcPr>
            <w:tcW w:w="9781" w:type="dxa"/>
          </w:tcPr>
          <w:p>
            <w:pPr>
              <w:numPr>
                <w:ilvl w:val="2"/>
                <w:numId w:val="22"/>
              </w:numPr>
              <w:tabs>
                <w:tab w:val="left" w:pos="879"/>
              </w:tabs>
              <w:ind w:start="879" w:hanging="879"/>
              <w:jc w:val="both"/>
              <w:rPr>
                <w:rFonts w:ascii="Arial" w:hAnsi="Arial" w:cs="Arial"/>
                <w:sz w:val="20"/>
                <w:szCs w:val="20"/>
              </w:rPr>
            </w:pPr>
            <w:r w:rsidRPr="00C176BB">
              <w:rPr>
                <w:rFonts w:ascii="Arial" w:hAnsi="Arial" w:cs="Arial"/>
                <w:sz w:val="20"/>
                <w:szCs w:val="20"/>
              </w:rPr>
              <w:t xml:space="preserve">guarantee the generation of the Power Plant for the duration of the Services </w:t>
            </w:r>
          </w:p>
        </w:tc>
      </w:tr>
      <w:tr w:rsidRPr="00C176BB" w:rsidR="00673153" w:rsidTr="0035671F" w14:paraId="34F6CE55" w14:textId="77777777">
        <w:tc>
          <w:tcPr>
            <w:tcW w:w="9781" w:type="dxa"/>
          </w:tcPr>
          <w:p>
            <w:pPr>
              <w:numPr>
                <w:ilvl w:val="2"/>
                <w:numId w:val="22"/>
              </w:numPr>
              <w:tabs>
                <w:tab w:val="left" w:pos="879"/>
              </w:tabs>
              <w:ind w:start="879" w:hanging="850"/>
              <w:jc w:val="both"/>
              <w:rPr>
                <w:rFonts w:ascii="Arial" w:hAnsi="Arial" w:cs="Arial"/>
                <w:sz w:val="20"/>
                <w:szCs w:val="20"/>
              </w:rPr>
            </w:pPr>
            <w:r w:rsidRPr="00C176BB">
              <w:rPr>
                <w:rFonts w:ascii="Arial" w:hAnsi="Arial" w:cs="Arial"/>
                <w:sz w:val="20"/>
                <w:szCs w:val="20"/>
              </w:rPr>
              <w:t xml:space="preserve">to fulfil any other obligations under this Agreement and under the Laws.</w:t>
            </w:r>
          </w:p>
        </w:tc>
      </w:tr>
      <w:tr w:rsidRPr="00C176BB" w:rsidR="00A94403" w:rsidTr="0035671F" w14:paraId="63712EFC" w14:textId="77777777">
        <w:tc>
          <w:tcPr>
            <w:tcW w:w="9781" w:type="dxa"/>
          </w:tcPr>
          <w:p>
            <w:pPr>
              <w:pStyle w:val="ListParagraph"/>
              <w:numPr>
                <w:ilvl w:val="1"/>
                <w:numId w:val="22"/>
              </w:numPr>
              <w:tabs>
                <w:tab w:val="left" w:pos="879"/>
                <w:tab w:val="left" w:pos="1418"/>
              </w:tabs>
              <w:ind w:start="29" w:hanging="7"/>
              <w:jc w:val="both"/>
              <w:rPr>
                <w:rFonts w:ascii="Arial" w:hAnsi="Arial" w:eastAsia="Arial" w:cs="Arial"/>
                <w:b/>
                <w:bCs/>
                <w:sz w:val="20"/>
                <w:szCs w:val="20"/>
                <w:lang w:eastAsia="lt-LT" w:bidi="lt-LT"/>
              </w:rPr>
            </w:pPr>
            <w:r w:rsidRPr="00D21D33">
              <w:rPr>
                <w:rFonts w:ascii="Arial" w:hAnsi="Arial" w:eastAsia="Arial" w:cs="Arial"/>
                <w:b/>
                <w:bCs/>
                <w:sz w:val="20"/>
                <w:szCs w:val="20"/>
                <w:lang w:eastAsia="lt-LT" w:bidi="lt-LT"/>
              </w:rPr>
              <w:t xml:space="preserve">The works shall be deemed to have been fully provided when all the following conditions have been met:</w:t>
            </w:r>
          </w:p>
        </w:tc>
      </w:tr>
      <w:tr w:rsidRPr="00C176BB" w:rsidR="00C176BB" w:rsidTr="0035671F" w14:paraId="1726DF8B" w14:textId="77777777">
        <w:tc>
          <w:tcPr>
            <w:tcW w:w="9781" w:type="dxa"/>
          </w:tcPr>
          <w:p>
            <w:pPr>
              <w:pStyle w:val="ListParagraph"/>
              <w:numPr>
                <w:ilvl w:val="2"/>
                <w:numId w:val="22"/>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property is </w:t>
            </w:r>
            <w:r w:rsidR="005B08D6">
              <w:rPr>
                <w:rFonts w:ascii="Arial" w:hAnsi="Arial" w:eastAsia="Arial" w:cs="Arial"/>
                <w:sz w:val="20"/>
                <w:szCs w:val="20"/>
                <w:lang w:eastAsia="lt-LT" w:bidi="lt-LT"/>
              </w:rPr>
              <w:t xml:space="preserve">fully </w:t>
            </w:r>
            <w:r w:rsidRPr="00C176BB">
              <w:rPr>
                <w:rFonts w:ascii="Arial" w:hAnsi="Arial" w:eastAsia="Arial" w:cs="Arial"/>
                <w:sz w:val="20"/>
                <w:szCs w:val="20"/>
                <w:lang w:eastAsia="lt-LT" w:bidi="lt-LT"/>
              </w:rPr>
              <w:t xml:space="preserve">equipped with a power plant </w:t>
            </w:r>
            <w:r w:rsidR="005B08D6">
              <w:rPr>
                <w:rFonts w:ascii="Arial" w:hAnsi="Arial" w:eastAsia="Arial" w:cs="Arial"/>
                <w:sz w:val="20"/>
                <w:szCs w:val="20"/>
                <w:lang w:eastAsia="lt-LT" w:bidi="lt-LT"/>
              </w:rPr>
              <w:t xml:space="preserve">and all related works</w:t>
            </w:r>
            <w:r w:rsidRPr="00C176BB">
              <w:rPr>
                <w:rFonts w:ascii="Arial" w:hAnsi="Arial" w:eastAsia="Arial" w:cs="Arial"/>
                <w:sz w:val="20"/>
                <w:szCs w:val="20"/>
                <w:lang w:eastAsia="lt-LT" w:bidi="lt-LT"/>
              </w:rPr>
              <w:t xml:space="preserve">;</w:t>
            </w:r>
          </w:p>
        </w:tc>
      </w:tr>
      <w:tr w:rsidRPr="00C176BB" w:rsidR="00C176BB" w:rsidTr="0035671F" w14:paraId="42FD58E8" w14:textId="77777777">
        <w:tc>
          <w:tcPr>
            <w:tcW w:w="9781" w:type="dxa"/>
          </w:tcPr>
          <w:p>
            <w:pPr>
              <w:pStyle w:val="ListParagraph"/>
              <w:numPr>
                <w:ilvl w:val="2"/>
                <w:numId w:val="22"/>
              </w:numPr>
              <w:tabs>
                <w:tab w:val="left" w:pos="879"/>
                <w:tab w:val="left" w:pos="1418"/>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all necessary documents have been submitted to the Operator for the connection and use of the Power Plant;</w:t>
            </w:r>
          </w:p>
        </w:tc>
      </w:tr>
      <w:tr w:rsidRPr="00C176BB" w:rsidR="00C176BB" w:rsidTr="0035671F" w14:paraId="309B9CB8" w14:textId="77777777">
        <w:tc>
          <w:tcPr>
            <w:tcW w:w="9781" w:type="dxa"/>
          </w:tcPr>
          <w:p>
            <w:pPr>
              <w:pStyle w:val="ListParagraph"/>
              <w:numPr>
                <w:ilvl w:val="2"/>
                <w:numId w:val="22"/>
              </w:numPr>
              <w:tabs>
                <w:tab w:val="left" w:pos="879"/>
                <w:tab w:val="left" w:pos="1418"/>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power plant has been connected to the Site's local grid and interconnected to the Existing Power Plant and its operation has been checked;</w:t>
            </w:r>
          </w:p>
        </w:tc>
      </w:tr>
      <w:tr w:rsidRPr="00C176BB" w:rsidR="00C176BB" w:rsidTr="0035671F" w14:paraId="09B465C9" w14:textId="77777777">
        <w:tc>
          <w:tcPr>
            <w:tcW w:w="9781" w:type="dxa"/>
          </w:tcPr>
          <w:p>
            <w:pPr>
              <w:pStyle w:val="ListParagraph"/>
              <w:numPr>
                <w:ilvl w:val="2"/>
                <w:numId w:val="22"/>
              </w:numPr>
              <w:tabs>
                <w:tab w:val="left" w:pos="879"/>
                <w:tab w:val="left" w:pos="1418"/>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Customer shall be provided with a certificate issued by VERT on the technical condition of the Power Plant.</w:t>
            </w:r>
          </w:p>
        </w:tc>
      </w:tr>
      <w:tr w:rsidRPr="00C176BB" w:rsidR="00C176BB" w:rsidTr="0035671F" w14:paraId="12AA706F" w14:textId="77777777">
        <w:tc>
          <w:tcPr>
            <w:tcW w:w="9781" w:type="dxa"/>
          </w:tcPr>
          <w:p w:rsidRPr="00C176BB" w:rsidR="00C176BB" w:rsidP="00C176BB" w:rsidRDefault="00C176BB" w14:paraId="5DA71014" w14:textId="77777777">
            <w:pPr>
              <w:pStyle w:val="ListParagraph"/>
              <w:tabs>
                <w:tab w:val="left" w:pos="596"/>
                <w:tab w:val="left" w:pos="1418"/>
              </w:tabs>
              <w:ind w:start="596"/>
              <w:jc w:val="both"/>
              <w:rPr>
                <w:rFonts w:ascii="Arial" w:hAnsi="Arial" w:eastAsia="Arial" w:cs="Arial"/>
                <w:sz w:val="20"/>
                <w:szCs w:val="20"/>
                <w:lang w:eastAsia="lt-LT" w:bidi="lt-LT"/>
              </w:rPr>
            </w:pPr>
          </w:p>
          <w:p>
            <w:pPr>
              <w:pStyle w:val="ListParagraph"/>
              <w:numPr>
                <w:ilvl w:val="0"/>
                <w:numId w:val="22"/>
              </w:numPr>
              <w:tabs>
                <w:tab w:val="left" w:pos="879"/>
                <w:tab w:val="left" w:pos="1418"/>
              </w:tabs>
              <w:ind w:start="879" w:hanging="879"/>
              <w:jc w:val="both"/>
              <w:rPr>
                <w:rFonts w:ascii="Arial" w:hAnsi="Arial" w:eastAsia="Arial" w:cs="Arial"/>
                <w:sz w:val="20"/>
                <w:szCs w:val="20"/>
                <w:lang w:eastAsia="lt-LT" w:bidi="lt-LT"/>
              </w:rPr>
            </w:pPr>
            <w:r w:rsidRPr="00C176BB">
              <w:rPr>
                <w:rFonts w:ascii="Arial" w:hAnsi="Arial" w:eastAsia="Arial" w:cs="Arial"/>
                <w:b/>
                <w:bCs/>
                <w:sz w:val="20"/>
                <w:szCs w:val="20"/>
                <w:lang w:eastAsia="lt-LT" w:bidi="lt-LT"/>
              </w:rPr>
              <w:t xml:space="preserve">POWER GENERATION GUARANTEE</w:t>
            </w:r>
          </w:p>
          <w:p w:rsidRPr="00C176BB" w:rsidR="00C176BB" w:rsidP="00C176BB" w:rsidRDefault="00C176BB" w14:paraId="773DA330" w14:textId="2C2334A3">
            <w:pPr>
              <w:pStyle w:val="ListParagraph"/>
              <w:tabs>
                <w:tab w:val="left" w:pos="596"/>
                <w:tab w:val="left" w:pos="1418"/>
              </w:tabs>
              <w:ind w:start="596"/>
              <w:jc w:val="both"/>
              <w:rPr>
                <w:rFonts w:ascii="Arial" w:hAnsi="Arial" w:eastAsia="Arial" w:cs="Arial"/>
                <w:sz w:val="20"/>
                <w:szCs w:val="20"/>
                <w:lang w:eastAsia="lt-LT" w:bidi="lt-LT"/>
              </w:rPr>
            </w:pPr>
          </w:p>
        </w:tc>
      </w:tr>
      <w:tr w:rsidRPr="00C176BB" w:rsidR="00C176BB" w:rsidTr="0035671F" w14:paraId="371D4D65" w14:textId="77777777">
        <w:tc>
          <w:tcPr>
            <w:tcW w:w="9781" w:type="dxa"/>
          </w:tcPr>
          <w:p>
            <w:pPr>
              <w:pStyle w:val="ListParagraph"/>
              <w:numPr>
                <w:ilvl w:val="1"/>
                <w:numId w:val="25"/>
              </w:numPr>
              <w:tabs>
                <w:tab w:val="left" w:pos="879"/>
                <w:tab w:val="left" w:pos="1418"/>
              </w:tabs>
              <w:ind w:start="879" w:hanging="850"/>
              <w:jc w:val="both"/>
              <w:rPr>
                <w:rFonts w:ascii="Arial" w:hAnsi="Arial" w:eastAsia="Arial" w:cs="Arial"/>
                <w:sz w:val="20"/>
                <w:szCs w:val="20"/>
                <w:lang w:eastAsia="lt-LT" w:bidi="lt-LT"/>
              </w:rPr>
            </w:pPr>
            <w:r w:rsidRPr="00D21D33">
              <w:rPr>
                <w:rFonts w:ascii="Arial" w:hAnsi="Arial" w:cs="Arial"/>
                <w:sz w:val="20"/>
                <w:szCs w:val="20"/>
              </w:rPr>
              <w:t xml:space="preserve">The Contractor undertakes to provide a guarantee of the Generation of the Power Plant at least equal to the guarantee specified in the Contractor's Tender Proposal.  </w:t>
            </w:r>
          </w:p>
        </w:tc>
      </w:tr>
      <w:tr w:rsidRPr="00C176BB" w:rsidR="00C769F7" w:rsidTr="0035671F" w14:paraId="094FEFDE" w14:textId="77777777">
        <w:tc>
          <w:tcPr>
            <w:tcW w:w="9781" w:type="dxa"/>
          </w:tcPr>
          <w:p>
            <w:pPr>
              <w:pStyle w:val="ListParagraph"/>
              <w:numPr>
                <w:ilvl w:val="1"/>
                <w:numId w:val="25"/>
              </w:numPr>
              <w:tabs>
                <w:tab w:val="left" w:pos="879"/>
                <w:tab w:val="left" w:pos="1418"/>
              </w:tabs>
              <w:ind w:start="879" w:hanging="850"/>
              <w:jc w:val="both"/>
              <w:rPr>
                <w:rFonts w:ascii="Arial" w:hAnsi="Arial" w:eastAsia="Arial" w:cs="Arial"/>
                <w:sz w:val="20"/>
                <w:szCs w:val="20"/>
                <w:lang w:eastAsia="lt-LT" w:bidi="lt-LT"/>
              </w:rPr>
            </w:pPr>
            <w:r w:rsidRPr="00D21D33">
              <w:rPr>
                <w:rFonts w:ascii="Arial" w:hAnsi="Arial" w:cs="Arial"/>
                <w:sz w:val="20"/>
                <w:szCs w:val="20"/>
                <w:lang w:eastAsia="ar-SA"/>
              </w:rPr>
              <w:t xml:space="preserve">In the event that the </w:t>
            </w:r>
            <w:r w:rsidRPr="00D21D33">
              <w:rPr>
                <w:rFonts w:ascii="Arial" w:hAnsi="Arial" w:cs="Arial"/>
                <w:sz w:val="20"/>
                <w:szCs w:val="20"/>
              </w:rPr>
              <w:t xml:space="preserve">Annual Electricity </w:t>
            </w:r>
            <w:r w:rsidRPr="00D21D33">
              <w:rPr>
                <w:rFonts w:ascii="Arial" w:hAnsi="Arial" w:cs="Arial"/>
                <w:sz w:val="20"/>
                <w:szCs w:val="20"/>
                <w:lang w:eastAsia="ar-SA"/>
              </w:rPr>
              <w:t xml:space="preserve">actually produced during a calendar year </w:t>
            </w:r>
            <w:r w:rsidRPr="00D21D33">
              <w:rPr>
                <w:rFonts w:ascii="Arial" w:hAnsi="Arial" w:cs="Arial"/>
                <w:sz w:val="20"/>
                <w:szCs w:val="20"/>
              </w:rPr>
              <w:t xml:space="preserve">is more than 10 percent less than the </w:t>
            </w:r>
            <w:r w:rsidRPr="00D21D33">
              <w:rPr>
                <w:rFonts w:ascii="Arial" w:hAnsi="Arial" w:cs="Arial"/>
                <w:sz w:val="20"/>
                <w:szCs w:val="20"/>
              </w:rPr>
              <w:t xml:space="preserve">estimated average annual electricity production </w:t>
            </w:r>
            <w:r w:rsidRPr="00D21D33">
              <w:rPr>
                <w:rFonts w:ascii="Arial" w:hAnsi="Arial" w:cs="Arial"/>
                <w:sz w:val="20"/>
                <w:szCs w:val="20"/>
                <w:lang w:eastAsia="ar-SA"/>
              </w:rPr>
              <w:t xml:space="preserve">indicated in the Contractor's proposal in the Tender, the </w:t>
            </w:r>
            <w:r w:rsidRPr="00D21D33">
              <w:rPr>
                <w:rFonts w:ascii="Arial" w:hAnsi="Arial" w:cs="Arial"/>
                <w:sz w:val="20"/>
                <w:szCs w:val="20"/>
              </w:rPr>
              <w:t xml:space="preserve">Contractor shall pay the Customer compensation calculated as follows: K= (A - B) x C, where: K - the amount of the compensation payable by the Contractor to the Customer, in EUR; A - the </w:t>
            </w:r>
            <w:r w:rsidRPr="00D21D33">
              <w:rPr>
                <w:rFonts w:ascii="Arial" w:hAnsi="Arial" w:cs="Arial"/>
                <w:sz w:val="20"/>
                <w:szCs w:val="20"/>
              </w:rPr>
              <w:t xml:space="preserve">annual volume of electricity </w:t>
            </w:r>
            <w:r w:rsidR="00614245">
              <w:rPr>
                <w:rFonts w:ascii="Arial" w:hAnsi="Arial" w:cs="Arial"/>
                <w:sz w:val="20"/>
                <w:szCs w:val="20"/>
              </w:rPr>
              <w:t xml:space="preserve">the Contractor is committed to achieve</w:t>
            </w:r>
            <w:r w:rsidRPr="00D21D33">
              <w:rPr>
                <w:rFonts w:ascii="Arial" w:hAnsi="Arial" w:cs="Arial"/>
                <w:sz w:val="20"/>
                <w:szCs w:val="20"/>
              </w:rPr>
              <w:t xml:space="preserve">, as specified in the Contractor's bid; B - the annual volume of electricity actually produced; C - the </w:t>
            </w:r>
            <w:r w:rsidRPr="00D21D33">
              <w:rPr>
                <w:rFonts w:ascii="Arial" w:hAnsi="Arial" w:cs="Arial"/>
                <w:sz w:val="20"/>
                <w:szCs w:val="20"/>
              </w:rPr>
              <w:t xml:space="preserve">annual average </w:t>
            </w:r>
            <w:r w:rsidRPr="00D21D33">
              <w:rPr>
                <w:rFonts w:ascii="Arial" w:hAnsi="Arial" w:cs="Arial"/>
                <w:sz w:val="20"/>
                <w:szCs w:val="20"/>
              </w:rPr>
              <w:t xml:space="preserve">price of electricity purchased by the Customer from the electricity supplier </w:t>
            </w:r>
            <w:r w:rsidRPr="00D21D33">
              <w:rPr>
                <w:rFonts w:ascii="Arial" w:hAnsi="Arial" w:cs="Arial"/>
                <w:sz w:val="20"/>
                <w:szCs w:val="20"/>
              </w:rPr>
              <w:t xml:space="preserve">(ct/kWh) </w:t>
            </w:r>
            <w:r w:rsidR="00614245">
              <w:rPr>
                <w:rFonts w:ascii="Arial" w:hAnsi="Arial" w:cs="Arial"/>
                <w:sz w:val="20"/>
                <w:szCs w:val="20"/>
              </w:rPr>
              <w:t xml:space="preserve">or the price of electricity contained in the Customer's contract with the electricity supplier, applicable in the event that no electricity has been purchased from the electricity supplier during the Annual Period.</w:t>
            </w:r>
          </w:p>
        </w:tc>
      </w:tr>
      <w:tr w:rsidRPr="00C176BB" w:rsidR="00C176BB" w:rsidTr="0035671F" w14:paraId="711F18BC" w14:textId="77777777">
        <w:tc>
          <w:tcPr>
            <w:tcW w:w="9781" w:type="dxa"/>
          </w:tcPr>
          <w:p>
            <w:pPr>
              <w:pStyle w:val="ListParagraph"/>
              <w:numPr>
                <w:ilvl w:val="1"/>
                <w:numId w:val="25"/>
              </w:numPr>
              <w:tabs>
                <w:tab w:val="left" w:pos="879"/>
                <w:tab w:val="left" w:pos="1418"/>
              </w:tabs>
              <w:ind w:start="879" w:hanging="850"/>
              <w:jc w:val="both"/>
              <w:rPr>
                <w:rFonts w:ascii="Arial" w:hAnsi="Arial" w:eastAsia="Arial" w:cs="Arial"/>
                <w:sz w:val="20"/>
                <w:szCs w:val="20"/>
                <w:lang w:eastAsia="lt-LT" w:bidi="lt-LT"/>
              </w:rPr>
            </w:pPr>
            <w:r w:rsidRPr="00D21D33">
              <w:rPr>
                <w:rFonts w:ascii="Arial" w:hAnsi="Arial" w:cs="Arial"/>
                <w:sz w:val="20"/>
                <w:szCs w:val="20"/>
              </w:rPr>
              <w:t xml:space="preserve">For the sake of clarity, the Parties agree that if the calculated K (the amount to be compensated) has a minus sign, then the Client shall be deemed to have suffered no loss and the Contractor shall not be liable to pay any sums. If K (the amount to be compensated) is a positive figure, the Contractor shall pay the Customer compensation for the unproduced quantity.</w:t>
            </w:r>
          </w:p>
        </w:tc>
      </w:tr>
      <w:tr w:rsidRPr="00C176BB" w:rsidR="00E812C3" w:rsidTr="0035671F" w14:paraId="0FA4BC31" w14:textId="77777777">
        <w:tc>
          <w:tcPr>
            <w:tcW w:w="9781" w:type="dxa"/>
          </w:tcPr>
          <w:p w:rsidR="00E812C3" w:rsidP="00E812C3" w:rsidRDefault="00E812C3" w14:paraId="41B848A3" w14:textId="77777777">
            <w:pPr>
              <w:pStyle w:val="ListParagraph"/>
              <w:tabs>
                <w:tab w:val="left" w:pos="879"/>
                <w:tab w:val="left" w:pos="1418"/>
              </w:tabs>
              <w:ind w:start="882"/>
              <w:jc w:val="both"/>
              <w:rPr>
                <w:rFonts w:ascii="Arial" w:hAnsi="Arial" w:cs="Arial"/>
                <w:sz w:val="20"/>
                <w:szCs w:val="20"/>
              </w:rPr>
            </w:pPr>
          </w:p>
          <w:p>
            <w:pPr>
              <w:pStyle w:val="ListParagraph"/>
              <w:numPr>
                <w:ilvl w:val="0"/>
                <w:numId w:val="25"/>
              </w:numPr>
              <w:tabs>
                <w:tab w:val="left" w:pos="879"/>
                <w:tab w:val="left" w:pos="1418"/>
              </w:tabs>
              <w:ind w:start="882" w:hanging="882"/>
              <w:jc w:val="both"/>
              <w:rPr>
                <w:rFonts w:ascii="Arial" w:hAnsi="Arial" w:cs="Arial"/>
                <w:b/>
                <w:bCs/>
                <w:sz w:val="20"/>
                <w:szCs w:val="20"/>
              </w:rPr>
            </w:pPr>
            <w:r w:rsidRPr="00E812C3">
              <w:rPr>
                <w:rFonts w:ascii="Arial" w:hAnsi="Arial" w:cs="Arial"/>
                <w:b/>
                <w:bCs/>
                <w:sz w:val="20"/>
                <w:szCs w:val="20"/>
              </w:rPr>
              <w:t xml:space="preserve">INSURANCE</w:t>
            </w:r>
          </w:p>
          <w:p w:rsidRPr="00D21D33" w:rsidR="00E812C3" w:rsidP="00E812C3" w:rsidRDefault="00E812C3" w14:paraId="6861EBEC" w14:textId="658C6287">
            <w:pPr>
              <w:pStyle w:val="ListParagraph"/>
              <w:tabs>
                <w:tab w:val="left" w:pos="879"/>
                <w:tab w:val="left" w:pos="1418"/>
              </w:tabs>
              <w:ind w:start="882"/>
              <w:jc w:val="both"/>
              <w:rPr>
                <w:rFonts w:ascii="Arial" w:hAnsi="Arial" w:cs="Arial"/>
                <w:sz w:val="20"/>
                <w:szCs w:val="20"/>
              </w:rPr>
            </w:pPr>
          </w:p>
        </w:tc>
      </w:tr>
      <w:tr w:rsidRPr="00C176BB" w:rsidR="00E812C3" w:rsidTr="0035671F" w14:paraId="346484ED" w14:textId="77777777">
        <w:tc>
          <w:tcPr>
            <w:tcW w:w="9781" w:type="dxa"/>
          </w:tcPr>
          <w:p>
            <w:pPr>
              <w:pStyle w:val="ListParagraph"/>
              <w:numPr>
                <w:ilvl w:val="1"/>
                <w:numId w:val="25"/>
              </w:numPr>
              <w:tabs>
                <w:tab w:val="left" w:pos="882"/>
                <w:tab w:val="left" w:pos="1418"/>
              </w:tabs>
              <w:ind w:start="882" w:hanging="850"/>
              <w:jc w:val="both"/>
              <w:rPr>
                <w:rFonts w:ascii="Arial" w:hAnsi="Arial" w:cs="Arial"/>
                <w:sz w:val="20"/>
                <w:szCs w:val="20"/>
              </w:rPr>
            </w:pPr>
            <w:r w:rsidRPr="00C769F7">
              <w:rPr>
                <w:rFonts w:ascii="Arial" w:hAnsi="Arial" w:cs="Arial"/>
                <w:sz w:val="20"/>
                <w:szCs w:val="20"/>
              </w:rPr>
              <w:t xml:space="preserve">The Contractor shall be obliged to take out, at its own expense and responsibility, insurance contracts, which are required by the provisions of the Construction Law and other Laws</w:t>
            </w:r>
            <w:r>
              <w:rPr>
                <w:rFonts w:ascii="Arial" w:hAnsi="Arial" w:cs="Arial"/>
                <w:sz w:val="20"/>
                <w:szCs w:val="20"/>
              </w:rPr>
              <w:t xml:space="preserve">.</w:t>
            </w:r>
          </w:p>
        </w:tc>
      </w:tr>
      <w:tr w:rsidRPr="00C176BB" w:rsidR="00E812C3" w:rsidTr="0035671F" w14:paraId="3232AA86" w14:textId="77777777">
        <w:tc>
          <w:tcPr>
            <w:tcW w:w="9781" w:type="dxa"/>
          </w:tcPr>
          <w:p>
            <w:pPr>
              <w:pStyle w:val="ListParagraph"/>
              <w:numPr>
                <w:ilvl w:val="1"/>
                <w:numId w:val="25"/>
              </w:numPr>
              <w:tabs>
                <w:tab w:val="left" w:pos="882"/>
              </w:tabs>
              <w:spacing w:after="200" w:line="276" w:lineRule="auto"/>
              <w:ind w:start="882" w:hanging="850"/>
              <w:jc w:val="both"/>
              <w:rPr>
                <w:rFonts w:ascii="Arial" w:hAnsi="Arial" w:cs="Arial"/>
                <w:sz w:val="20"/>
                <w:szCs w:val="20"/>
              </w:rPr>
            </w:pPr>
            <w:r w:rsidRPr="00E812C3">
              <w:rPr>
                <w:rFonts w:ascii="Arial" w:hAnsi="Arial" w:eastAsia="Times New Roman" w:cs="Arial"/>
                <w:sz w:val="20"/>
                <w:szCs w:val="20"/>
              </w:rPr>
              <w:t xml:space="preserve">The Contractor shall maintain civil liability insurance throughout the duration of the Contract. The </w:t>
            </w:r>
            <w:r w:rsidRPr="00E812C3">
              <w:rPr>
                <w:rFonts w:ascii="Arial" w:hAnsi="Arial" w:eastAsia="Times New Roman" w:cs="Arial"/>
                <w:sz w:val="20"/>
                <w:szCs w:val="20"/>
              </w:rPr>
              <w:t xml:space="preserve">civil liability insurance contract shall </w:t>
            </w:r>
            <w:r w:rsidRPr="00E812C3">
              <w:rPr>
                <w:rFonts w:ascii="Arial" w:hAnsi="Arial" w:cs="Arial"/>
                <w:sz w:val="20"/>
                <w:szCs w:val="20"/>
              </w:rPr>
              <w:t xml:space="preserve">meet the following minimum requirements:</w:t>
            </w:r>
          </w:p>
        </w:tc>
      </w:tr>
      <w:tr w:rsidRPr="00C176BB" w:rsidR="00E812C3" w:rsidTr="0035671F" w14:paraId="36CBDB83" w14:textId="77777777">
        <w:tc>
          <w:tcPr>
            <w:tcW w:w="9781" w:type="dxa"/>
          </w:tcPr>
          <w:p>
            <w:pPr>
              <w:pStyle w:val="ListParagraph"/>
              <w:numPr>
                <w:ilvl w:val="2"/>
                <w:numId w:val="25"/>
              </w:numPr>
              <w:ind w:start="882" w:hanging="882"/>
              <w:jc w:val="both"/>
              <w:rPr>
                <w:rFonts w:ascii="Arial" w:hAnsi="Arial" w:eastAsia="Times New Roman" w:cs="Arial"/>
                <w:sz w:val="20"/>
                <w:szCs w:val="20"/>
              </w:rPr>
            </w:pPr>
            <w:r w:rsidRPr="00E812C3">
              <w:rPr>
                <w:rFonts w:ascii="Arial" w:hAnsi="Arial" w:eastAsia="Times New Roman" w:cs="Arial"/>
                <w:sz w:val="20"/>
                <w:szCs w:val="20"/>
              </w:rPr>
              <w:t xml:space="preserve">The following liabilities are insured:</w:t>
            </w:r>
          </w:p>
        </w:tc>
      </w:tr>
      <w:tr w:rsidRPr="00C176BB" w:rsidR="00E812C3" w:rsidTr="0035671F" w14:paraId="239FE48D" w14:textId="77777777">
        <w:tc>
          <w:tcPr>
            <w:tcW w:w="9781" w:type="dxa"/>
          </w:tcPr>
          <w:p>
            <w:pPr>
              <w:pStyle w:val="ListParagraph"/>
              <w:numPr>
                <w:ilvl w:val="3"/>
                <w:numId w:val="25"/>
              </w:numPr>
              <w:ind w:start="882" w:hanging="882"/>
              <w:jc w:val="both"/>
              <w:rPr>
                <w:rFonts w:ascii="Arial" w:hAnsi="Arial" w:eastAsia="Times New Roman" w:cs="Arial"/>
                <w:sz w:val="20"/>
                <w:szCs w:val="20"/>
              </w:rPr>
            </w:pPr>
            <w:r w:rsidRPr="00E812C3">
              <w:rPr>
                <w:rFonts w:ascii="Arial" w:hAnsi="Arial" w:eastAsia="Times New Roman" w:cs="Arial"/>
                <w:sz w:val="20"/>
                <w:szCs w:val="20"/>
              </w:rPr>
              <w:t xml:space="preserve">Operational liability for </w:t>
            </w:r>
            <w:r w:rsidRPr="00E812C3">
              <w:rPr>
                <w:rFonts w:ascii="Arial" w:hAnsi="Arial" w:eastAsia="Times New Roman" w:cs="Arial"/>
                <w:sz w:val="20"/>
                <w:szCs w:val="20"/>
              </w:rPr>
              <w:t xml:space="preserve">construction/assembly/installation work;</w:t>
            </w:r>
          </w:p>
        </w:tc>
      </w:tr>
      <w:tr w:rsidRPr="00C176BB" w:rsidR="00E812C3" w:rsidTr="0035671F" w14:paraId="0FD6E93F" w14:textId="77777777">
        <w:tc>
          <w:tcPr>
            <w:tcW w:w="9781" w:type="dxa"/>
          </w:tcPr>
          <w:p>
            <w:pPr>
              <w:pStyle w:val="ListParagraph"/>
              <w:numPr>
                <w:ilvl w:val="3"/>
                <w:numId w:val="25"/>
              </w:numPr>
              <w:tabs>
                <w:tab w:val="left" w:pos="882"/>
              </w:tabs>
              <w:ind w:start="882" w:hanging="850"/>
              <w:jc w:val="both"/>
              <w:rPr>
                <w:rFonts w:ascii="Arial" w:hAnsi="Arial" w:eastAsia="Times New Roman" w:cs="Arial"/>
                <w:sz w:val="20"/>
                <w:szCs w:val="20"/>
              </w:rPr>
            </w:pPr>
            <w:r w:rsidRPr="00E812C3">
              <w:rPr>
                <w:rFonts w:ascii="Arial" w:hAnsi="Arial" w:eastAsia="Times New Roman" w:cs="Arial"/>
                <w:sz w:val="20"/>
                <w:szCs w:val="20"/>
              </w:rPr>
              <w:t xml:space="preserve">Operational liability for servicing, maintaining and repairing installed equipment;</w:t>
            </w:r>
          </w:p>
        </w:tc>
      </w:tr>
      <w:tr w:rsidRPr="00C176BB" w:rsidR="00E812C3" w:rsidTr="0035671F" w14:paraId="555E60B7" w14:textId="77777777">
        <w:tc>
          <w:tcPr>
            <w:tcW w:w="9781" w:type="dxa"/>
          </w:tcPr>
          <w:p>
            <w:pPr>
              <w:pStyle w:val="ListParagraph"/>
              <w:numPr>
                <w:ilvl w:val="2"/>
                <w:numId w:val="25"/>
              </w:numPr>
              <w:tabs>
                <w:tab w:val="left" w:pos="882"/>
              </w:tabs>
              <w:ind w:start="882" w:hanging="882"/>
              <w:jc w:val="both"/>
              <w:rPr>
                <w:rFonts w:ascii="Arial" w:hAnsi="Arial" w:eastAsia="Times New Roman" w:cs="Arial"/>
                <w:sz w:val="20"/>
                <w:szCs w:val="20"/>
              </w:rPr>
            </w:pPr>
            <w:r w:rsidRPr="00E812C3">
              <w:rPr>
                <w:rFonts w:ascii="Arial" w:hAnsi="Arial" w:eastAsia="Times New Roman" w:cs="Arial"/>
                <w:sz w:val="20"/>
                <w:szCs w:val="20"/>
              </w:rPr>
              <w:t xml:space="preserve">The territory of validity of the insurance contract must be the entire Republic of Lithuania</w:t>
            </w:r>
          </w:p>
        </w:tc>
      </w:tr>
      <w:tr w:rsidRPr="00C176BB" w:rsidR="00E812C3" w:rsidTr="0035671F" w14:paraId="26890760" w14:textId="77777777">
        <w:tc>
          <w:tcPr>
            <w:tcW w:w="9781" w:type="dxa"/>
          </w:tcPr>
          <w:p>
            <w:pPr>
              <w:pStyle w:val="ListParagraph"/>
              <w:numPr>
                <w:ilvl w:val="2"/>
                <w:numId w:val="25"/>
              </w:numPr>
              <w:tabs>
                <w:tab w:val="left" w:pos="882"/>
              </w:tabs>
              <w:ind w:start="882" w:hanging="882"/>
              <w:jc w:val="both"/>
              <w:rPr>
                <w:rFonts w:ascii="Arial" w:hAnsi="Arial" w:eastAsia="Times New Roman" w:cs="Arial"/>
                <w:sz w:val="20"/>
                <w:szCs w:val="20"/>
              </w:rPr>
            </w:pPr>
            <w:r w:rsidRPr="00E812C3">
              <w:rPr>
                <w:rFonts w:ascii="Arial" w:hAnsi="Arial" w:eastAsia="Times New Roman" w:cs="Arial"/>
                <w:sz w:val="20"/>
                <w:szCs w:val="20"/>
              </w:rPr>
              <w:t xml:space="preserve">The sum insured must be at least €250,000 per occurrence and in aggregate under the insurance contract.</w:t>
            </w:r>
          </w:p>
        </w:tc>
      </w:tr>
      <w:tr w:rsidRPr="00C176BB" w:rsidR="00E812C3" w:rsidTr="0035671F" w14:paraId="00A8EE58" w14:textId="77777777">
        <w:tc>
          <w:tcPr>
            <w:tcW w:w="9781" w:type="dxa"/>
          </w:tcPr>
          <w:p>
            <w:pPr>
              <w:pStyle w:val="ListParagraph"/>
              <w:numPr>
                <w:ilvl w:val="2"/>
                <w:numId w:val="25"/>
              </w:numPr>
              <w:tabs>
                <w:tab w:val="left" w:pos="882"/>
              </w:tabs>
              <w:ind w:start="882" w:hanging="850"/>
              <w:jc w:val="both"/>
              <w:rPr>
                <w:rFonts w:ascii="Arial" w:hAnsi="Arial" w:eastAsia="Times New Roman" w:cs="Arial"/>
                <w:sz w:val="20"/>
                <w:szCs w:val="20"/>
              </w:rPr>
            </w:pPr>
            <w:r w:rsidRPr="00E812C3">
              <w:rPr>
                <w:rFonts w:ascii="Arial" w:hAnsi="Arial" w:eastAsia="Times New Roman" w:cs="Arial"/>
                <w:sz w:val="20"/>
                <w:szCs w:val="20"/>
              </w:rPr>
              <w:t xml:space="preserve">The deductible (excess) provided for in the insurance contract does not exceed €600.</w:t>
            </w:r>
          </w:p>
          <w:p w:rsidRPr="00E812C3" w:rsidR="00E812C3" w:rsidP="00E812C3" w:rsidRDefault="00E812C3" w14:paraId="12A5E0AC" w14:textId="5658870B">
            <w:pPr>
              <w:tabs>
                <w:tab w:val="left" w:pos="882"/>
              </w:tabs>
              <w:jc w:val="both"/>
              <w:rPr>
                <w:rFonts w:ascii="Arial" w:hAnsi="Arial" w:eastAsia="Times New Roman" w:cs="Arial"/>
                <w:sz w:val="20"/>
                <w:szCs w:val="20"/>
              </w:rPr>
            </w:pPr>
          </w:p>
        </w:tc>
      </w:tr>
      <w:tr w:rsidRPr="00C176BB" w:rsidR="00E812C3" w:rsidTr="0035671F" w14:paraId="104177B1" w14:textId="77777777">
        <w:tc>
          <w:tcPr>
            <w:tcW w:w="9781" w:type="dxa"/>
          </w:tcPr>
          <w:p>
            <w:pPr>
              <w:pStyle w:val="ListParagraph"/>
              <w:numPr>
                <w:ilvl w:val="2"/>
                <w:numId w:val="25"/>
              </w:numPr>
              <w:tabs>
                <w:tab w:val="left" w:pos="882"/>
              </w:tabs>
              <w:ind w:start="882" w:hanging="850"/>
              <w:jc w:val="both"/>
              <w:rPr>
                <w:rFonts w:ascii="Arial" w:hAnsi="Arial" w:eastAsia="Times New Roman" w:cs="Arial"/>
                <w:sz w:val="20"/>
                <w:szCs w:val="20"/>
              </w:rPr>
            </w:pPr>
            <w:r w:rsidRPr="00E812C3">
              <w:rPr>
                <w:rFonts w:ascii="Arial" w:hAnsi="Arial" w:eastAsia="Times New Roman" w:cs="Arial"/>
                <w:sz w:val="20"/>
                <w:szCs w:val="20"/>
              </w:rPr>
              <w:t xml:space="preserve">If the Contractor engages third parties for the performance of the Contract to perform part or all of the Works or to provide the Services, the third parties shall be included as additional insureds in the insurance contracts for the liabilities listed in Clause 5.2.1 of the Contract.</w:t>
            </w:r>
          </w:p>
        </w:tc>
      </w:tr>
      <w:tr w:rsidRPr="00C176BB" w:rsidR="00E812C3" w:rsidTr="0035671F" w14:paraId="7D53CB2E" w14:textId="77777777">
        <w:tc>
          <w:tcPr>
            <w:tcW w:w="9781" w:type="dxa"/>
          </w:tcPr>
          <w:p w:rsidR="00E812C3" w:rsidP="00E812C3" w:rsidRDefault="00E812C3" w14:paraId="1F507B7C" w14:textId="77777777">
            <w:pPr>
              <w:pStyle w:val="ListParagraph"/>
              <w:tabs>
                <w:tab w:val="left" w:pos="882"/>
              </w:tabs>
              <w:ind w:start="360"/>
              <w:jc w:val="both"/>
              <w:rPr>
                <w:rFonts w:ascii="Arial" w:hAnsi="Arial" w:eastAsia="Times New Roman" w:cs="Arial"/>
                <w:sz w:val="20"/>
                <w:szCs w:val="20"/>
              </w:rPr>
            </w:pPr>
          </w:p>
          <w:p>
            <w:pPr>
              <w:pStyle w:val="ListParagraph"/>
              <w:numPr>
                <w:ilvl w:val="0"/>
                <w:numId w:val="25"/>
              </w:numPr>
              <w:tabs>
                <w:tab w:val="left" w:pos="882"/>
              </w:tabs>
              <w:ind w:start="882" w:hanging="882"/>
              <w:jc w:val="both"/>
              <w:rPr>
                <w:rFonts w:ascii="Arial" w:hAnsi="Arial" w:eastAsia="Times New Roman" w:cs="Arial"/>
                <w:b/>
                <w:bCs/>
                <w:sz w:val="20"/>
                <w:szCs w:val="20"/>
              </w:rPr>
            </w:pPr>
            <w:r w:rsidRPr="00E812C3">
              <w:rPr>
                <w:rFonts w:ascii="Arial" w:hAnsi="Arial" w:eastAsia="Times New Roman" w:cs="Arial"/>
                <w:b/>
                <w:bCs/>
                <w:sz w:val="20"/>
                <w:szCs w:val="20"/>
              </w:rPr>
              <w:t xml:space="preserve">CONTRACT PRICE AND PAYMENT ARRANGEMENTS</w:t>
            </w:r>
          </w:p>
          <w:p w:rsidRPr="00E812C3" w:rsidR="00E812C3" w:rsidP="00E812C3" w:rsidRDefault="00E812C3" w14:paraId="42ACE180" w14:textId="1A8C9C2F">
            <w:pPr>
              <w:pStyle w:val="ListParagraph"/>
              <w:tabs>
                <w:tab w:val="left" w:pos="882"/>
              </w:tabs>
              <w:ind w:start="360"/>
              <w:jc w:val="both"/>
              <w:rPr>
                <w:rFonts w:ascii="Arial" w:hAnsi="Arial" w:eastAsia="Times New Roman" w:cs="Arial"/>
                <w:sz w:val="20"/>
                <w:szCs w:val="20"/>
              </w:rPr>
            </w:pPr>
          </w:p>
        </w:tc>
      </w:tr>
      <w:tr w:rsidRPr="00C176BB" w:rsidR="00C769F7" w:rsidTr="0035671F" w14:paraId="042EFC24" w14:textId="77777777">
        <w:trPr>
          <w:hidden/>
        </w:trPr>
        <w:tc>
          <w:tcPr>
            <w:tcW w:w="9781" w:type="dxa"/>
          </w:tcPr>
          <w:p w:rsidRPr="00E812C3" w:rsidR="00E812C3" w:rsidP="00E812C3" w:rsidRDefault="00E812C3" w14:paraId="644E598A" w14:textId="77777777">
            <w:pPr>
              <w:pStyle w:val="ListParagraph"/>
              <w:numPr>
                <w:ilvl w:val="0"/>
                <w:numId w:val="8"/>
              </w:numPr>
              <w:tabs>
                <w:tab w:val="left" w:pos="315"/>
                <w:tab w:val="left" w:pos="738"/>
              </w:tabs>
              <w:jc w:val="both"/>
              <w:rPr>
                <w:rFonts w:ascii="Arial" w:hAnsi="Arial" w:eastAsia="Arial" w:cs="Arial"/>
                <w:vanish/>
                <w:sz w:val="20"/>
                <w:szCs w:val="20"/>
                <w:lang w:eastAsia="lt-LT" w:bidi="lt-LT"/>
              </w:rPr>
            </w:pPr>
          </w:p>
          <w:p w:rsidRPr="00E812C3" w:rsidR="00E812C3" w:rsidP="00E812C3" w:rsidRDefault="00E812C3" w14:paraId="729177E2" w14:textId="77777777">
            <w:pPr>
              <w:pStyle w:val="ListParagraph"/>
              <w:numPr>
                <w:ilvl w:val="0"/>
                <w:numId w:val="8"/>
              </w:numPr>
              <w:tabs>
                <w:tab w:val="left" w:pos="315"/>
                <w:tab w:val="left" w:pos="738"/>
              </w:tabs>
              <w:jc w:val="both"/>
              <w:rPr>
                <w:rFonts w:ascii="Arial" w:hAnsi="Arial" w:eastAsia="Arial" w:cs="Arial"/>
                <w:vanish/>
                <w:sz w:val="20"/>
                <w:szCs w:val="20"/>
                <w:lang w:eastAsia="lt-LT" w:bidi="lt-LT"/>
              </w:rPr>
            </w:pPr>
          </w:p>
          <w:p w:rsidRPr="00E812C3" w:rsidR="00E812C3" w:rsidP="00E812C3" w:rsidRDefault="00E812C3" w14:paraId="0F55F76B" w14:textId="77777777">
            <w:pPr>
              <w:pStyle w:val="ListParagraph"/>
              <w:numPr>
                <w:ilvl w:val="0"/>
                <w:numId w:val="8"/>
              </w:numPr>
              <w:tabs>
                <w:tab w:val="left" w:pos="315"/>
                <w:tab w:val="left" w:pos="738"/>
              </w:tabs>
              <w:jc w:val="both"/>
              <w:rPr>
                <w:rFonts w:ascii="Arial" w:hAnsi="Arial" w:eastAsia="Arial" w:cs="Arial"/>
                <w:vanish/>
                <w:sz w:val="20"/>
                <w:szCs w:val="20"/>
                <w:lang w:eastAsia="lt-LT" w:bidi="lt-LT"/>
              </w:rPr>
            </w:pPr>
          </w:p>
          <w:p>
            <w:pPr>
              <w:pStyle w:val="ListParagraph"/>
              <w:numPr>
                <w:ilvl w:val="1"/>
                <w:numId w:val="8"/>
              </w:numPr>
              <w:tabs>
                <w:tab w:val="left" w:pos="882"/>
              </w:tabs>
              <w:ind w:start="882" w:hanging="882"/>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Contract price is set out in the Contract SD. The </w:t>
            </w:r>
            <w:r w:rsidRPr="00C176BB">
              <w:rPr>
                <w:rFonts w:ascii="Arial" w:hAnsi="Arial" w:eastAsia="Arial" w:cs="Arial"/>
                <w:sz w:val="20"/>
                <w:szCs w:val="20"/>
                <w:lang w:eastAsia="lt-LT" w:bidi="lt-LT"/>
              </w:rPr>
              <w:t xml:space="preserve">Contract Price is subject to change in the </w:t>
            </w:r>
            <w:r w:rsidR="00B01E99">
              <w:rPr>
                <w:rFonts w:ascii="Arial" w:hAnsi="Arial" w:eastAsia="Arial" w:cs="Arial"/>
                <w:sz w:val="20"/>
                <w:szCs w:val="20"/>
                <w:lang w:eastAsia="lt-LT" w:bidi="lt-LT"/>
              </w:rPr>
              <w:t xml:space="preserve">cases specified in the Contract.</w:t>
            </w:r>
          </w:p>
        </w:tc>
      </w:tr>
      <w:tr w:rsidRPr="00C176BB" w:rsidR="00C769F7" w:rsidTr="0035671F" w14:paraId="11F2BB5E" w14:textId="77777777">
        <w:tc>
          <w:tcPr>
            <w:tcW w:w="9781" w:type="dxa"/>
          </w:tcPr>
          <w:p>
            <w:pPr>
              <w:pStyle w:val="ListParagraph"/>
              <w:numPr>
                <w:ilvl w:val="1"/>
                <w:numId w:val="8"/>
              </w:numPr>
              <w:tabs>
                <w:tab w:val="left" w:pos="882"/>
              </w:tabs>
              <w:ind w:start="882" w:hanging="882"/>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Contract Price includes the price of the Power Plant and the Works </w:t>
            </w:r>
            <w:r w:rsidR="005927E5">
              <w:rPr>
                <w:rFonts w:ascii="Arial" w:hAnsi="Arial" w:eastAsia="Arial" w:cs="Arial"/>
                <w:sz w:val="20"/>
                <w:szCs w:val="20"/>
                <w:lang w:eastAsia="lt-LT" w:bidi="lt-LT"/>
              </w:rPr>
              <w:t xml:space="preserve">and the cost of providing the Services</w:t>
            </w:r>
            <w:r w:rsidRPr="00C176BB">
              <w:rPr>
                <w:rFonts w:ascii="Arial" w:hAnsi="Arial" w:eastAsia="Arial" w:cs="Arial"/>
                <w:sz w:val="20"/>
                <w:szCs w:val="20"/>
                <w:lang w:eastAsia="lt-LT" w:bidi="lt-LT"/>
              </w:rPr>
              <w:t xml:space="preserve">, all charges and taxes, excluding VAT.</w:t>
            </w:r>
          </w:p>
        </w:tc>
      </w:tr>
      <w:tr w:rsidRPr="00C176BB" w:rsidR="00C769F7" w:rsidTr="0035671F" w14:paraId="2C8B3B8D" w14:textId="77777777">
        <w:tc>
          <w:tcPr>
            <w:tcW w:w="9781" w:type="dxa"/>
          </w:tcPr>
          <w:p>
            <w:pPr>
              <w:pStyle w:val="ListParagraph"/>
              <w:numPr>
                <w:ilvl w:val="1"/>
                <w:numId w:val="8"/>
              </w:numPr>
              <w:tabs>
                <w:tab w:val="left" w:pos="882"/>
              </w:tabs>
              <w:ind w:start="882"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VAT will be calculated and paid in accordance with the law in force at the time the VAT becomes chargeable. In the event of a change in the VAT rate provided for in the Laws in force in the Republic of Lithuania, the Contract Price shall remain unchanged. The VAT payable shall be recalculated in accordance with the change in the VAT rate</w:t>
            </w:r>
          </w:p>
        </w:tc>
      </w:tr>
      <w:tr w:rsidRPr="00C176BB" w:rsidR="009909AC" w:rsidTr="0035671F" w14:paraId="2A110D1A" w14:textId="77777777">
        <w:tc>
          <w:tcPr>
            <w:tcW w:w="9781" w:type="dxa"/>
          </w:tcPr>
          <w:p>
            <w:pPr>
              <w:pStyle w:val="ListParagraph"/>
              <w:numPr>
                <w:ilvl w:val="1"/>
                <w:numId w:val="8"/>
              </w:numPr>
              <w:tabs>
                <w:tab w:val="left" w:pos="882"/>
              </w:tabs>
              <w:ind w:start="882" w:hanging="850"/>
              <w:jc w:val="both"/>
              <w:rPr>
                <w:rFonts w:ascii="Arial" w:hAnsi="Arial" w:eastAsia="Arial" w:cs="Arial"/>
                <w:sz w:val="20"/>
                <w:szCs w:val="20"/>
                <w:lang w:eastAsia="lt-LT" w:bidi="lt-LT"/>
              </w:rPr>
            </w:pPr>
            <w:r>
              <w:rPr>
                <w:rFonts w:ascii="Arial" w:hAnsi="Arial" w:eastAsia="Arial" w:cs="Arial"/>
                <w:sz w:val="20"/>
                <w:szCs w:val="20"/>
                <w:lang w:eastAsia="lt-LT" w:bidi="lt-LT"/>
              </w:rPr>
              <w:lastRenderedPageBreak/>
              <w:t xml:space="preserve">The Customer </w:t>
            </w:r>
            <w:r w:rsidRPr="00C176BB">
              <w:rPr>
                <w:rFonts w:ascii="Arial" w:hAnsi="Arial" w:eastAsia="Arial" w:cs="Arial"/>
                <w:sz w:val="20"/>
                <w:szCs w:val="20"/>
                <w:lang w:eastAsia="lt-LT" w:bidi="lt-LT"/>
              </w:rPr>
              <w:t xml:space="preserve">shall pay the Contract Price, the Advance Payment and the VAT in accordance with the Payment Procedure set out in the Contract SD.</w:t>
            </w:r>
          </w:p>
        </w:tc>
      </w:tr>
      <w:tr w:rsidRPr="00C176BB" w:rsidR="009909AC" w:rsidTr="0035671F" w14:paraId="6ACB1A6B" w14:textId="77777777">
        <w:tc>
          <w:tcPr>
            <w:tcW w:w="9781" w:type="dxa"/>
          </w:tcPr>
          <w:p>
            <w:pPr>
              <w:pStyle w:val="ListParagraph"/>
              <w:numPr>
                <w:ilvl w:val="1"/>
                <w:numId w:val="8"/>
              </w:numPr>
              <w:tabs>
                <w:tab w:val="left" w:pos="882"/>
              </w:tabs>
              <w:ind w:start="882"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shall submit </w:t>
            </w:r>
            <w:r w:rsidRPr="00C176BB">
              <w:rPr>
                <w:rFonts w:ascii="Arial" w:hAnsi="Arial" w:eastAsia="Arial" w:cs="Arial"/>
                <w:sz w:val="20"/>
                <w:szCs w:val="20"/>
                <w:lang w:eastAsia="lt-LT" w:bidi="lt-LT"/>
              </w:rPr>
              <w:t xml:space="preserve">VAT invoices </w:t>
            </w:r>
            <w:r w:rsidRPr="00C176BB">
              <w:rPr>
                <w:rFonts w:ascii="Arial" w:hAnsi="Arial" w:eastAsia="Arial" w:cs="Arial"/>
                <w:sz w:val="20"/>
                <w:szCs w:val="20"/>
                <w:lang w:eastAsia="lt-LT" w:bidi="lt-LT"/>
              </w:rPr>
              <w:t xml:space="preserve">to </w:t>
            </w:r>
            <w:r>
              <w:rPr>
                <w:rFonts w:ascii="Arial" w:hAnsi="Arial" w:eastAsia="Arial" w:cs="Arial"/>
                <w:sz w:val="20"/>
                <w:szCs w:val="20"/>
                <w:lang w:eastAsia="lt-LT" w:bidi="lt-LT"/>
              </w:rPr>
              <w:t xml:space="preserve">the Client in </w:t>
            </w:r>
            <w:r w:rsidRPr="00C176BB">
              <w:rPr>
                <w:rFonts w:ascii="Arial" w:hAnsi="Arial" w:eastAsia="Arial" w:cs="Arial"/>
                <w:sz w:val="20"/>
                <w:szCs w:val="20"/>
                <w:lang w:eastAsia="lt-LT" w:bidi="lt-LT"/>
              </w:rPr>
              <w:t xml:space="preserve">the following order:</w:t>
            </w:r>
          </w:p>
        </w:tc>
      </w:tr>
      <w:tr w:rsidRPr="00C176BB" w:rsidR="009909AC" w:rsidTr="0035671F" w14:paraId="7C073F4C" w14:textId="77777777">
        <w:tc>
          <w:tcPr>
            <w:tcW w:w="9781" w:type="dxa"/>
          </w:tcPr>
          <w:p>
            <w:pPr>
              <w:pStyle w:val="ListParagraph"/>
              <w:numPr>
                <w:ilvl w:val="2"/>
                <w:numId w:val="29"/>
              </w:numPr>
              <w:tabs>
                <w:tab w:val="left" w:pos="882"/>
              </w:tabs>
              <w:ind w:start="882" w:hanging="882"/>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within 5 (five) working days from the date of entry into force of the Contract, provide </w:t>
            </w:r>
            <w:r>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with a </w:t>
            </w:r>
            <w:r w:rsidRPr="00C176BB">
              <w:rPr>
                <w:rFonts w:ascii="Arial" w:hAnsi="Arial" w:eastAsia="Arial" w:cs="Arial"/>
                <w:sz w:val="20"/>
                <w:szCs w:val="20"/>
                <w:lang w:eastAsia="lt-LT" w:bidi="lt-LT"/>
              </w:rPr>
              <w:t xml:space="preserve">prepaid VAT invoice stating the amount of the Advance Payment due.</w:t>
            </w:r>
          </w:p>
        </w:tc>
      </w:tr>
      <w:tr w:rsidRPr="00C176BB" w:rsidR="009909AC" w:rsidTr="0035671F" w14:paraId="42BA9C52" w14:textId="77777777">
        <w:tc>
          <w:tcPr>
            <w:tcW w:w="9781" w:type="dxa"/>
          </w:tcPr>
          <w:p>
            <w:pPr>
              <w:pStyle w:val="ListParagraph"/>
              <w:numPr>
                <w:ilvl w:val="2"/>
                <w:numId w:val="29"/>
              </w:numPr>
              <w:tabs>
                <w:tab w:val="left" w:pos="882"/>
              </w:tabs>
              <w:ind w:start="882" w:hanging="882"/>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within 5 (five) working days from the date of signing of the interim Acknowledgement of Acceptance of Handover, submit to </w:t>
            </w:r>
            <w:r w:rsidR="00AA0204">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interim VAT invoices for interim payments in accordance with the Payment Procedure set out in the Contract SD.</w:t>
            </w:r>
          </w:p>
        </w:tc>
      </w:tr>
      <w:tr w:rsidRPr="00C176BB" w:rsidR="009909AC" w:rsidTr="0035671F" w14:paraId="7C6DD1EB" w14:textId="77777777">
        <w:tc>
          <w:tcPr>
            <w:tcW w:w="9781" w:type="dxa"/>
          </w:tcPr>
          <w:p>
            <w:pPr>
              <w:pStyle w:val="ListParagraph"/>
              <w:numPr>
                <w:ilvl w:val="2"/>
                <w:numId w:val="29"/>
              </w:numPr>
              <w:tabs>
                <w:tab w:val="left" w:pos="882"/>
              </w:tabs>
              <w:ind w:start="882"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within 15 (fifteen) working days from the date of signing of the Handover-Acceptance Certificate, submit to </w:t>
            </w:r>
            <w:r w:rsidR="00AA0204">
              <w:rPr>
                <w:rFonts w:ascii="Arial" w:hAnsi="Arial" w:eastAsia="Arial" w:cs="Arial"/>
                <w:sz w:val="20"/>
                <w:szCs w:val="20"/>
                <w:lang w:eastAsia="lt-LT" w:bidi="lt-LT"/>
              </w:rPr>
              <w:t xml:space="preserve">the Customer a </w:t>
            </w:r>
            <w:r w:rsidRPr="00C176BB">
              <w:rPr>
                <w:rFonts w:ascii="Arial" w:hAnsi="Arial" w:eastAsia="Arial" w:cs="Arial"/>
                <w:sz w:val="20"/>
                <w:szCs w:val="20"/>
                <w:lang w:eastAsia="lt-LT" w:bidi="lt-LT"/>
              </w:rPr>
              <w:t xml:space="preserve">VAT invoice detailing the amounts due: the Contract Price </w:t>
            </w:r>
            <w:r>
              <w:rPr>
                <w:rFonts w:ascii="Arial" w:hAnsi="Arial" w:eastAsia="Arial" w:cs="Arial"/>
                <w:sz w:val="20"/>
                <w:szCs w:val="20"/>
                <w:lang w:eastAsia="lt-LT" w:bidi="lt-LT"/>
              </w:rPr>
              <w:t xml:space="preserve">for the Works</w:t>
            </w:r>
            <w:r w:rsidRPr="00C176BB">
              <w:rPr>
                <w:rFonts w:ascii="Arial" w:hAnsi="Arial" w:eastAsia="Arial" w:cs="Arial"/>
                <w:sz w:val="20"/>
                <w:szCs w:val="20"/>
                <w:lang w:eastAsia="lt-LT" w:bidi="lt-LT"/>
              </w:rPr>
              <w:t xml:space="preserve">, less the Advance Payment, any interim payments made, as well as additional amounts due, if any, agreed between the Parties</w:t>
            </w:r>
            <w:r>
              <w:rPr>
                <w:rFonts w:ascii="Arial" w:hAnsi="Arial" w:eastAsia="Arial" w:cs="Arial"/>
                <w:sz w:val="20"/>
                <w:szCs w:val="20"/>
                <w:lang w:eastAsia="lt-LT" w:bidi="lt-LT"/>
              </w:rPr>
              <w:t xml:space="preserve">;</w:t>
            </w:r>
          </w:p>
        </w:tc>
      </w:tr>
      <w:tr w:rsidRPr="00C176BB" w:rsidR="009909AC" w:rsidTr="0035671F" w14:paraId="30811437" w14:textId="77777777">
        <w:tc>
          <w:tcPr>
            <w:tcW w:w="9781" w:type="dxa"/>
          </w:tcPr>
          <w:p>
            <w:pPr>
              <w:pStyle w:val="ListParagraph"/>
              <w:numPr>
                <w:ilvl w:val="2"/>
                <w:numId w:val="29"/>
              </w:numPr>
              <w:tabs>
                <w:tab w:val="left" w:pos="882"/>
              </w:tabs>
              <w:ind w:start="882" w:hanging="882"/>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within </w:t>
            </w:r>
            <w:r w:rsidRPr="00C176BB">
              <w:rPr>
                <w:rFonts w:ascii="Arial" w:hAnsi="Arial" w:eastAsia="Arial" w:cs="Arial"/>
                <w:sz w:val="20"/>
                <w:szCs w:val="20"/>
                <w:lang w:eastAsia="lt-LT" w:bidi="lt-LT"/>
              </w:rPr>
              <w:t xml:space="preserve">5 (five) working days </w:t>
            </w:r>
            <w:r>
              <w:rPr>
                <w:rFonts w:ascii="Arial" w:hAnsi="Arial" w:eastAsia="Arial" w:cs="Arial"/>
                <w:sz w:val="20"/>
                <w:szCs w:val="20"/>
                <w:lang w:eastAsia="lt-LT" w:bidi="lt-LT"/>
              </w:rPr>
              <w:t xml:space="preserve">after the end of the current month during which the Services were provided;</w:t>
            </w:r>
          </w:p>
        </w:tc>
      </w:tr>
      <w:tr w:rsidRPr="00C176BB" w:rsidR="009909AC" w:rsidTr="0035671F" w14:paraId="2A09B085" w14:textId="77777777">
        <w:tc>
          <w:tcPr>
            <w:tcW w:w="9781" w:type="dxa"/>
          </w:tcPr>
          <w:p>
            <w:pPr>
              <w:pStyle w:val="ListParagraph"/>
              <w:numPr>
                <w:ilvl w:val="1"/>
                <w:numId w:val="29"/>
              </w:numPr>
              <w:tabs>
                <w:tab w:val="left" w:pos="882"/>
              </w:tabs>
              <w:ind w:start="882"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VAT Invoice shall be deemed to have been delivered to </w:t>
            </w:r>
            <w:r>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on the third (3rd) working day after dispatch, in the case of a VAT Invoice sent by registered post, and on the next working day after the VAT Invoice has been sent by email.</w:t>
            </w:r>
          </w:p>
        </w:tc>
      </w:tr>
      <w:tr w:rsidRPr="00C176BB" w:rsidR="009909AC" w:rsidTr="0035671F" w14:paraId="343B4D5A" w14:textId="77777777">
        <w:tc>
          <w:tcPr>
            <w:tcW w:w="9781" w:type="dxa"/>
          </w:tcPr>
          <w:p>
            <w:pPr>
              <w:pStyle w:val="ListParagraph"/>
              <w:numPr>
                <w:ilvl w:val="1"/>
                <w:numId w:val="29"/>
              </w:numPr>
              <w:tabs>
                <w:tab w:val="left" w:pos="882"/>
              </w:tabs>
              <w:ind w:start="882"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All payments shall be made electronically to the </w:t>
            </w:r>
            <w:r w:rsidRPr="00C176BB">
              <w:rPr>
                <w:rFonts w:ascii="Arial" w:hAnsi="Arial" w:eastAsia="Arial" w:cs="Arial"/>
                <w:sz w:val="20"/>
                <w:szCs w:val="20"/>
                <w:lang w:eastAsia="lt-LT" w:bidi="lt-LT"/>
              </w:rPr>
              <w:t xml:space="preserve">bank account specified by </w:t>
            </w:r>
            <w:r>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only between the </w:t>
            </w:r>
            <w:r>
              <w:rPr>
                <w:rFonts w:ascii="Arial" w:hAnsi="Arial" w:eastAsia="Arial" w:cs="Arial"/>
                <w:sz w:val="20"/>
                <w:szCs w:val="20"/>
                <w:lang w:eastAsia="lt-LT" w:bidi="lt-LT"/>
              </w:rPr>
              <w:t xml:space="preserve">Client </w:t>
            </w:r>
            <w:r w:rsidRPr="00C176BB">
              <w:rPr>
                <w:rFonts w:ascii="Arial" w:hAnsi="Arial" w:eastAsia="Arial" w:cs="Arial"/>
                <w:sz w:val="20"/>
                <w:szCs w:val="20"/>
                <w:lang w:eastAsia="lt-LT" w:bidi="lt-LT"/>
              </w:rPr>
              <w:t xml:space="preserve">and the </w:t>
            </w:r>
            <w:r>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in accordance with </w:t>
            </w:r>
            <w:r w:rsidRPr="00C176BB">
              <w:rPr>
                <w:rFonts w:ascii="Arial" w:hAnsi="Arial" w:eastAsia="Arial" w:cs="Arial"/>
                <w:sz w:val="20"/>
                <w:szCs w:val="20"/>
                <w:lang w:eastAsia="lt-LT" w:bidi="lt-LT"/>
              </w:rPr>
              <w:t xml:space="preserve">payment documents issued by </w:t>
            </w:r>
            <w:r>
              <w:rPr>
                <w:rFonts w:ascii="Arial" w:hAnsi="Arial" w:eastAsia="Arial" w:cs="Arial"/>
                <w:sz w:val="20"/>
                <w:szCs w:val="20"/>
                <w:lang w:eastAsia="lt-LT" w:bidi="lt-LT"/>
              </w:rPr>
              <w:t xml:space="preserve">the Contractor</w:t>
            </w:r>
            <w:r w:rsidRPr="00C176BB">
              <w:rPr>
                <w:rFonts w:ascii="Arial" w:hAnsi="Arial" w:eastAsia="Arial" w:cs="Arial"/>
                <w:sz w:val="20"/>
                <w:szCs w:val="20"/>
                <w:lang w:eastAsia="lt-LT" w:bidi="lt-LT"/>
              </w:rPr>
              <w:t xml:space="preserve">. </w:t>
            </w:r>
          </w:p>
        </w:tc>
      </w:tr>
      <w:tr w:rsidRPr="00C176BB" w:rsidR="009909AC" w:rsidTr="0035671F" w14:paraId="2D0A0865" w14:textId="77777777">
        <w:tc>
          <w:tcPr>
            <w:tcW w:w="9781" w:type="dxa"/>
          </w:tcPr>
          <w:p>
            <w:pPr>
              <w:pStyle w:val="ListParagraph"/>
              <w:numPr>
                <w:ilvl w:val="1"/>
                <w:numId w:val="29"/>
              </w:numPr>
              <w:tabs>
                <w:tab w:val="left" w:pos="882"/>
              </w:tabs>
              <w:ind w:start="882" w:hanging="850"/>
              <w:jc w:val="both"/>
              <w:rPr>
                <w:rFonts w:ascii="Arial" w:hAnsi="Arial" w:eastAsia="Arial" w:cs="Arial"/>
                <w:sz w:val="20"/>
                <w:szCs w:val="20"/>
                <w:lang w:eastAsia="lt-LT" w:bidi="lt-LT"/>
              </w:rPr>
            </w:pPr>
            <w:r w:rsidRPr="006A4835">
              <w:rPr>
                <w:rFonts w:ascii="Arial" w:hAnsi="Arial" w:eastAsia="Arial" w:cs="Arial"/>
                <w:sz w:val="20"/>
                <w:szCs w:val="20"/>
                <w:lang w:eastAsia="lt-LT" w:bidi="lt-LT"/>
              </w:rPr>
              <w:t xml:space="preserve">The Parties shall have the right to modify the Contract Price by agreement between the Parties if circumstances arise after the date of entry into force of the Contract which could not have been foreseen in advance due to changes in the actual size or parameters of the installed Power Plant, the need for additional Works due to inadequate wiring, inadequate local network of the Facility, the condition of the roof of the building of the Facility, or any other circumstances which could not have been foreseen at the time of signing the Contract</w:t>
            </w:r>
            <w:r w:rsidRPr="006A4835" w:rsidR="000C3CBD">
              <w:rPr>
                <w:rFonts w:ascii="Arial" w:hAnsi="Arial" w:eastAsia="Arial" w:cs="Arial"/>
                <w:sz w:val="20"/>
                <w:szCs w:val="20"/>
                <w:lang w:eastAsia="lt-LT" w:bidi="lt-LT"/>
              </w:rPr>
              <w:t xml:space="preserve">, and the specified additional Works </w:t>
            </w:r>
            <w:r w:rsidRPr="006A4835">
              <w:rPr>
                <w:rFonts w:ascii="Arial" w:hAnsi="Arial" w:eastAsia="Arial" w:cs="Arial"/>
                <w:sz w:val="20"/>
                <w:szCs w:val="20"/>
                <w:lang w:eastAsia="lt-LT" w:bidi="lt-LT"/>
              </w:rPr>
              <w:t xml:space="preserve">are </w:t>
            </w:r>
            <w:r w:rsidRPr="006A4835" w:rsidR="000C3CBD">
              <w:rPr>
                <w:rFonts w:ascii="Arial" w:hAnsi="Arial" w:eastAsia="Arial" w:cs="Arial"/>
                <w:sz w:val="20"/>
                <w:szCs w:val="20"/>
                <w:lang w:eastAsia="lt-LT" w:bidi="lt-LT"/>
              </w:rPr>
              <w:t xml:space="preserve">necessary for the performance of the Contract</w:t>
            </w:r>
            <w:r w:rsidRPr="006A4835">
              <w:rPr>
                <w:rFonts w:ascii="Arial" w:hAnsi="Arial" w:eastAsia="Arial" w:cs="Arial"/>
                <w:sz w:val="20"/>
                <w:szCs w:val="20"/>
                <w:lang w:eastAsia="lt-LT" w:bidi="lt-LT"/>
              </w:rPr>
              <w:t xml:space="preserve">. In such case, the Contract Price may be amended by agreement between the Parties, taking into account the impact on the Contract Price of the grounds referred to in this Clause.</w:t>
            </w:r>
          </w:p>
        </w:tc>
      </w:tr>
      <w:tr w:rsidRPr="00C176BB" w:rsidR="000C3CBD" w:rsidTr="0035671F" w14:paraId="0E5BB0DC" w14:textId="77777777">
        <w:tc>
          <w:tcPr>
            <w:tcW w:w="9781" w:type="dxa"/>
          </w:tcPr>
          <w:p w:rsidRPr="006A4835" w:rsidR="000C3CBD" w:rsidP="000C3CBD" w:rsidRDefault="000C3CBD" w14:paraId="57450540" w14:textId="77777777">
            <w:pPr>
              <w:pStyle w:val="ListParagraph"/>
              <w:tabs>
                <w:tab w:val="left" w:pos="882"/>
              </w:tabs>
              <w:ind w:start="360"/>
              <w:jc w:val="both"/>
              <w:rPr>
                <w:rFonts w:ascii="Arial" w:hAnsi="Arial" w:eastAsia="Arial" w:cs="Arial"/>
                <w:sz w:val="20"/>
                <w:szCs w:val="20"/>
                <w:lang w:eastAsia="lt-LT" w:bidi="lt-LT"/>
              </w:rPr>
            </w:pPr>
          </w:p>
          <w:p>
            <w:pPr>
              <w:pStyle w:val="ListParagraph"/>
              <w:numPr>
                <w:ilvl w:val="0"/>
                <w:numId w:val="29"/>
              </w:numPr>
              <w:tabs>
                <w:tab w:val="left" w:pos="882"/>
              </w:tabs>
              <w:ind w:start="882" w:hanging="882"/>
              <w:jc w:val="both"/>
              <w:rPr>
                <w:rFonts w:ascii="Arial" w:hAnsi="Arial" w:eastAsia="Arial" w:cs="Arial"/>
                <w:b/>
                <w:bCs/>
                <w:sz w:val="20"/>
                <w:szCs w:val="20"/>
                <w:lang w:eastAsia="lt-LT" w:bidi="lt-LT"/>
              </w:rPr>
            </w:pPr>
            <w:r w:rsidRPr="006A4835">
              <w:rPr>
                <w:rFonts w:ascii="Arial" w:hAnsi="Arial" w:eastAsia="Arial" w:cs="Arial"/>
                <w:b/>
                <w:bCs/>
                <w:sz w:val="20"/>
                <w:szCs w:val="20"/>
                <w:lang w:eastAsia="lt-LT" w:bidi="lt-LT"/>
              </w:rPr>
              <w:t xml:space="preserve">CHANGES</w:t>
            </w:r>
          </w:p>
          <w:p w:rsidRPr="006A4835" w:rsidR="000C3CBD" w:rsidP="000C3CBD" w:rsidRDefault="000C3CBD" w14:paraId="184446C5" w14:textId="433B5BFE">
            <w:pPr>
              <w:pStyle w:val="ListParagraph"/>
              <w:tabs>
                <w:tab w:val="left" w:pos="882"/>
              </w:tabs>
              <w:ind w:start="360"/>
              <w:jc w:val="both"/>
              <w:rPr>
                <w:rFonts w:ascii="Arial" w:hAnsi="Arial" w:eastAsia="Arial" w:cs="Arial"/>
                <w:sz w:val="20"/>
                <w:szCs w:val="20"/>
                <w:lang w:eastAsia="lt-LT" w:bidi="lt-LT"/>
              </w:rPr>
            </w:pPr>
          </w:p>
        </w:tc>
      </w:tr>
      <w:tr w:rsidRPr="00C176BB" w:rsidR="000C3CBD" w:rsidTr="0035671F" w14:paraId="3B771D77" w14:textId="77777777">
        <w:tc>
          <w:tcPr>
            <w:tcW w:w="9781" w:type="dxa"/>
          </w:tcPr>
          <w:p>
            <w:pPr>
              <w:pStyle w:val="ListParagraph"/>
              <w:numPr>
                <w:ilvl w:val="1"/>
                <w:numId w:val="30"/>
              </w:numPr>
              <w:tabs>
                <w:tab w:val="left" w:pos="882"/>
              </w:tabs>
              <w:ind w:start="882" w:hanging="850"/>
              <w:jc w:val="both"/>
              <w:rPr>
                <w:rFonts w:ascii="Arial" w:hAnsi="Arial" w:eastAsia="Arial" w:cs="Arial"/>
                <w:sz w:val="20"/>
                <w:szCs w:val="20"/>
                <w:lang w:eastAsia="lt-LT" w:bidi="lt-LT"/>
              </w:rPr>
            </w:pPr>
            <w:r w:rsidRPr="006A4835">
              <w:rPr>
                <w:rFonts w:ascii="Arial" w:hAnsi="Arial" w:eastAsia="Arial" w:cs="Arial"/>
                <w:color w:val="000000"/>
                <w:sz w:val="20"/>
                <w:szCs w:val="20"/>
              </w:rPr>
              <w:t xml:space="preserve">The Parties expressly agree that the </w:t>
            </w:r>
            <w:r w:rsidRPr="006A4835">
              <w:rPr>
                <w:rFonts w:ascii="Arial" w:hAnsi="Arial" w:eastAsia="Arial" w:cs="Arial"/>
                <w:sz w:val="20"/>
                <w:szCs w:val="20"/>
              </w:rPr>
              <w:t xml:space="preserve">following </w:t>
            </w:r>
            <w:r w:rsidRPr="006A4835">
              <w:rPr>
                <w:rFonts w:ascii="Arial" w:hAnsi="Arial" w:eastAsia="Arial" w:cs="Arial"/>
                <w:color w:val="000000"/>
                <w:sz w:val="20"/>
                <w:szCs w:val="20"/>
              </w:rPr>
              <w:t xml:space="preserve">shall not be considered Modifications: (i) additional plans/drawings and/or instructions provided by the Client to the Contractor during the performance of the Contract, which are necessary for the performance of the Works, which do not alter the Technical Specifications and do not require additional costs and/or lead time to implement, and which the Contractor undertakes to follow in the performance of the Works; (ii) instructions to modify the documentation (or any part thereof) prepared by the Contractor and/or to redesign/redesign the Works (or any part thereof) to comply with the requirements of the Technical Specifications and the Contractor's Bid; (iii) any other works necessary for the proper execution of the Works and/or the remedying of defects; (iv) any increase or decrease in the scope of the Works or in the materials and costs required for their execution due to the Contractor's method, manner and form of execution of the Works; (v) if the Contractor determines that there is a conflict between the requirements set out in the Technical Specifications, the Contractor shall obtain the Employer's written consent to the performance of the relevant Works before performing the relevant Works; (vi) changes to the Technical Design necessary to meet the requirements of the Technical Specifications, if these are relevant to the performance of the Works.</w:t>
            </w:r>
          </w:p>
        </w:tc>
      </w:tr>
      <w:tr w:rsidRPr="00C176BB" w:rsidR="000C3CBD" w:rsidTr="0035671F" w14:paraId="55F44B94" w14:textId="77777777">
        <w:tc>
          <w:tcPr>
            <w:tcW w:w="9781" w:type="dxa"/>
          </w:tcPr>
          <w:p>
            <w:pPr>
              <w:pStyle w:val="ListParagraph"/>
              <w:numPr>
                <w:ilvl w:val="1"/>
                <w:numId w:val="30"/>
              </w:numPr>
              <w:tabs>
                <w:tab w:val="left" w:pos="882"/>
              </w:tabs>
              <w:ind w:start="882" w:hanging="882"/>
              <w:jc w:val="both"/>
              <w:rPr>
                <w:rFonts w:ascii="Arial" w:hAnsi="Arial" w:eastAsia="Arial" w:cs="Arial"/>
                <w:sz w:val="20"/>
                <w:szCs w:val="20"/>
                <w:lang w:eastAsia="lt-LT" w:bidi="lt-LT"/>
              </w:rPr>
            </w:pPr>
            <w:r w:rsidRPr="006A4835">
              <w:rPr>
                <w:rFonts w:ascii="Arial" w:hAnsi="Arial" w:eastAsia="Arial" w:cs="Arial"/>
                <w:color w:val="000000"/>
                <w:sz w:val="20"/>
                <w:szCs w:val="20"/>
              </w:rPr>
              <w:t xml:space="preserve">During the performance of the Contract, either Party, i.e. both the Client and the Contractor, may initiate Modifications. Information on the initiation of Modifications shall always be in writing. Modifications may include, but are not limited to:</w:t>
            </w:r>
          </w:p>
        </w:tc>
      </w:tr>
      <w:tr w:rsidRPr="00C176BB" w:rsidR="000C3CBD" w:rsidTr="0035671F" w14:paraId="7E6FF193" w14:textId="77777777">
        <w:tc>
          <w:tcPr>
            <w:tcW w:w="9781" w:type="dxa"/>
          </w:tcPr>
          <w:p>
            <w:pPr>
              <w:pStyle w:val="ListParagraph"/>
              <w:numPr>
                <w:ilvl w:val="2"/>
                <w:numId w:val="30"/>
              </w:numPr>
              <w:tabs>
                <w:tab w:val="left" w:pos="882"/>
              </w:tabs>
              <w:ind w:start="882" w:hanging="850"/>
              <w:jc w:val="both"/>
              <w:rPr>
                <w:rFonts w:ascii="Arial" w:hAnsi="Arial" w:eastAsia="Arial" w:cs="Arial"/>
                <w:color w:val="000000"/>
                <w:sz w:val="20"/>
                <w:szCs w:val="20"/>
              </w:rPr>
            </w:pPr>
            <w:r w:rsidRPr="006A4835">
              <w:rPr>
                <w:rFonts w:ascii="Arial" w:hAnsi="Arial" w:eastAsia="Arial" w:cs="Arial"/>
                <w:color w:val="000000"/>
                <w:sz w:val="20"/>
                <w:szCs w:val="20"/>
              </w:rPr>
              <w:t xml:space="preserve">the performance of additional works that are not necessary for the Contractor's performance of the Works in accordance with the Technical Specification;</w:t>
            </w:r>
          </w:p>
        </w:tc>
      </w:tr>
      <w:tr w:rsidRPr="00C176BB" w:rsidR="000C3CBD" w:rsidTr="0035671F" w14:paraId="0C600D9C" w14:textId="77777777">
        <w:tc>
          <w:tcPr>
            <w:tcW w:w="9781" w:type="dxa"/>
          </w:tcPr>
          <w:p>
            <w:pPr>
              <w:pStyle w:val="ListParagraph"/>
              <w:numPr>
                <w:ilvl w:val="2"/>
                <w:numId w:val="30"/>
              </w:numPr>
              <w:tabs>
                <w:tab w:val="left" w:pos="882"/>
              </w:tabs>
              <w:ind w:start="882" w:hanging="882"/>
              <w:jc w:val="both"/>
              <w:rPr>
                <w:rFonts w:ascii="Arial" w:hAnsi="Arial" w:eastAsia="Arial" w:cs="Arial"/>
                <w:color w:val="000000"/>
                <w:sz w:val="20"/>
                <w:szCs w:val="20"/>
              </w:rPr>
            </w:pPr>
            <w:r w:rsidRPr="006A4835">
              <w:rPr>
                <w:rFonts w:ascii="Arial" w:hAnsi="Arial" w:eastAsia="Arial" w:cs="Arial"/>
                <w:color w:val="000000"/>
                <w:sz w:val="20"/>
                <w:szCs w:val="20"/>
              </w:rPr>
              <w:t xml:space="preserve">Changing the type, quality or kind of work;</w:t>
            </w:r>
          </w:p>
        </w:tc>
      </w:tr>
      <w:tr w:rsidRPr="00C176BB" w:rsidR="000C3CBD" w:rsidTr="0035671F" w14:paraId="1778F3F7" w14:textId="77777777">
        <w:tc>
          <w:tcPr>
            <w:tcW w:w="9781" w:type="dxa"/>
          </w:tcPr>
          <w:p>
            <w:pPr>
              <w:pStyle w:val="ListParagraph"/>
              <w:numPr>
                <w:ilvl w:val="2"/>
                <w:numId w:val="30"/>
              </w:numPr>
              <w:tabs>
                <w:tab w:val="left" w:pos="882"/>
              </w:tabs>
              <w:ind w:start="882" w:hanging="850"/>
              <w:jc w:val="both"/>
              <w:rPr>
                <w:rFonts w:ascii="Arial" w:hAnsi="Arial" w:eastAsia="Arial" w:cs="Arial"/>
                <w:color w:val="000000"/>
                <w:sz w:val="20"/>
                <w:szCs w:val="20"/>
              </w:rPr>
            </w:pPr>
            <w:r w:rsidRPr="006A4835">
              <w:rPr>
                <w:rFonts w:ascii="Arial" w:hAnsi="Arial" w:eastAsia="Arial" w:cs="Arial"/>
                <w:color w:val="000000"/>
                <w:sz w:val="20"/>
                <w:szCs w:val="20"/>
              </w:rPr>
              <w:t xml:space="preserve">modifying the materials used.</w:t>
            </w:r>
          </w:p>
        </w:tc>
      </w:tr>
      <w:tr w:rsidRPr="00C176BB" w:rsidR="000C3CBD" w:rsidTr="0035671F" w14:paraId="3DC4BFD0" w14:textId="77777777">
        <w:tc>
          <w:tcPr>
            <w:tcW w:w="9781" w:type="dxa"/>
          </w:tcPr>
          <w:p>
            <w:pPr>
              <w:numPr>
                <w:ilvl w:val="1"/>
                <w:numId w:val="30"/>
              </w:numPr>
              <w:pBdr>
                <w:top w:val="nil"/>
                <w:left w:val="nil"/>
                <w:bottom w:val="nil"/>
                <w:right w:val="nil"/>
                <w:between w:val="nil"/>
              </w:pBdr>
              <w:tabs>
                <w:tab w:val="left" w:pos="882"/>
              </w:tabs>
              <w:spacing w:before="120" w:line="259" w:lineRule="auto"/>
              <w:ind w:start="882" w:hanging="850"/>
              <w:jc w:val="both"/>
              <w:rPr>
                <w:rFonts w:ascii="Arial" w:hAnsi="Arial" w:eastAsia="Arial" w:cs="Arial"/>
                <w:color w:val="000000"/>
                <w:sz w:val="20"/>
                <w:szCs w:val="20"/>
              </w:rPr>
            </w:pPr>
            <w:r w:rsidRPr="006A4835">
              <w:rPr>
                <w:rFonts w:ascii="Arial" w:hAnsi="Arial" w:eastAsia="Arial" w:cs="Arial"/>
                <w:color w:val="000000"/>
                <w:sz w:val="20"/>
                <w:szCs w:val="20"/>
              </w:rPr>
              <w:t xml:space="preserve">In all cases, changes shall be agreed by mutual written agreement between the Parties prior to commencement of the changes, which shall include the cost of the changes (if any), </w:t>
            </w:r>
            <w:r w:rsidRPr="006A4835">
              <w:rPr>
                <w:rFonts w:ascii="Arial" w:hAnsi="Arial" w:eastAsia="Arial" w:cs="Arial"/>
                <w:sz w:val="20"/>
                <w:szCs w:val="20"/>
              </w:rPr>
              <w:t xml:space="preserve">the </w:t>
            </w:r>
            <w:r w:rsidRPr="006A4835">
              <w:rPr>
                <w:rFonts w:ascii="Arial" w:hAnsi="Arial" w:eastAsia="Arial" w:cs="Arial"/>
                <w:color w:val="000000"/>
                <w:sz w:val="20"/>
                <w:szCs w:val="20"/>
              </w:rPr>
              <w:t xml:space="preserve">terms of the </w:t>
            </w:r>
            <w:r w:rsidRPr="006A4835">
              <w:rPr>
                <w:rFonts w:ascii="Arial" w:hAnsi="Arial" w:eastAsia="Arial" w:cs="Arial"/>
                <w:color w:val="000000"/>
                <w:sz w:val="20"/>
                <w:szCs w:val="20"/>
              </w:rPr>
              <w:t xml:space="preserve">changes </w:t>
            </w:r>
            <w:r w:rsidRPr="006A4835">
              <w:rPr>
                <w:rFonts w:ascii="Arial" w:hAnsi="Arial" w:eastAsia="Arial" w:cs="Arial"/>
                <w:color w:val="000000"/>
                <w:sz w:val="20"/>
                <w:szCs w:val="20"/>
              </w:rPr>
              <w:t xml:space="preserve">and the effect of the </w:t>
            </w:r>
            <w:r w:rsidRPr="006A4835">
              <w:rPr>
                <w:rFonts w:ascii="Arial" w:hAnsi="Arial" w:eastAsia="Arial" w:cs="Arial"/>
                <w:color w:val="000000"/>
                <w:sz w:val="20"/>
                <w:szCs w:val="20"/>
              </w:rPr>
              <w:t xml:space="preserve">changes </w:t>
            </w:r>
            <w:r w:rsidRPr="006A4835">
              <w:rPr>
                <w:rFonts w:ascii="Arial" w:hAnsi="Arial" w:eastAsia="Arial" w:cs="Arial"/>
                <w:color w:val="000000"/>
                <w:sz w:val="20"/>
                <w:szCs w:val="20"/>
              </w:rPr>
              <w:t xml:space="preserve">on the timetable for completion of the Works.</w:t>
            </w:r>
          </w:p>
        </w:tc>
      </w:tr>
      <w:tr w:rsidRPr="00C176BB" w:rsidR="004B7933" w:rsidTr="0035671F" w14:paraId="73CD33E3" w14:textId="77777777">
        <w:tc>
          <w:tcPr>
            <w:tcW w:w="9781" w:type="dxa"/>
          </w:tcPr>
          <w:p>
            <w:pPr>
              <w:numPr>
                <w:ilvl w:val="1"/>
                <w:numId w:val="30"/>
              </w:numPr>
              <w:pBdr>
                <w:top w:val="nil"/>
                <w:left w:val="nil"/>
                <w:bottom w:val="nil"/>
                <w:right w:val="nil"/>
                <w:between w:val="nil"/>
              </w:pBdr>
              <w:tabs>
                <w:tab w:val="left" w:pos="882"/>
              </w:tabs>
              <w:spacing w:before="120"/>
              <w:ind w:start="882" w:hanging="850"/>
              <w:jc w:val="both"/>
              <w:rPr>
                <w:rFonts w:ascii="Arial" w:hAnsi="Arial" w:eastAsia="Arial" w:cs="Arial"/>
                <w:color w:val="000000"/>
                <w:sz w:val="20"/>
                <w:szCs w:val="20"/>
              </w:rPr>
            </w:pPr>
            <w:r w:rsidRPr="006A4835">
              <w:rPr>
                <w:rFonts w:ascii="Arial" w:hAnsi="Arial" w:eastAsia="Arial" w:cs="Arial"/>
                <w:color w:val="000000"/>
                <w:sz w:val="20"/>
                <w:szCs w:val="20"/>
              </w:rPr>
              <w:t xml:space="preserve">For the sake of clarity, the Parties agree that in all cases, the Works shall be deemed to be Changes only if the Parties expressly agree in writing that the Works shall be deemed to be Changes, and to the price and terms of performance thereof</w:t>
            </w:r>
          </w:p>
        </w:tc>
      </w:tr>
      <w:tr w:rsidRPr="00C176BB" w:rsidR="004B7933" w:rsidTr="0035671F" w14:paraId="12163C07" w14:textId="77777777">
        <w:tc>
          <w:tcPr>
            <w:tcW w:w="9781" w:type="dxa"/>
          </w:tcPr>
          <w:p>
            <w:pPr>
              <w:numPr>
                <w:ilvl w:val="1"/>
                <w:numId w:val="30"/>
              </w:numPr>
              <w:pBdr>
                <w:top w:val="nil"/>
                <w:left w:val="nil"/>
                <w:bottom w:val="nil"/>
                <w:right w:val="nil"/>
                <w:between w:val="nil"/>
              </w:pBdr>
              <w:tabs>
                <w:tab w:val="left" w:pos="882"/>
              </w:tabs>
              <w:spacing w:before="120"/>
              <w:ind w:start="882" w:hanging="850"/>
              <w:jc w:val="both"/>
              <w:rPr>
                <w:rFonts w:ascii="Arial" w:hAnsi="Arial" w:eastAsia="Arial" w:cs="Arial"/>
                <w:color w:val="000000"/>
                <w:sz w:val="20"/>
                <w:szCs w:val="20"/>
              </w:rPr>
            </w:pPr>
            <w:r w:rsidRPr="006A4835">
              <w:rPr>
                <w:rFonts w:ascii="Arial" w:hAnsi="Arial" w:eastAsia="Arial" w:cs="Arial"/>
                <w:color w:val="000000"/>
                <w:sz w:val="20"/>
                <w:szCs w:val="20"/>
              </w:rPr>
              <w:t xml:space="preserve">At the Customer's request, the Contractor shall, within 10 (ten) working days from the date of the Customer's request, submit to the Customer a proposal for the execution of the Substitution. If the Contractor's proposal for the Variation, its impact on the Contract Price or the time for performance of the Works is unacceptable, the Customer shall have the right to refuse to carry out the Variation.</w:t>
            </w:r>
          </w:p>
        </w:tc>
      </w:tr>
      <w:tr w:rsidRPr="00C176BB" w:rsidR="00D51662" w:rsidTr="0035671F" w14:paraId="0EA0AA49" w14:textId="77777777">
        <w:tc>
          <w:tcPr>
            <w:tcW w:w="9781" w:type="dxa"/>
          </w:tcPr>
          <w:p>
            <w:pPr>
              <w:numPr>
                <w:ilvl w:val="1"/>
                <w:numId w:val="30"/>
              </w:numPr>
              <w:pBdr>
                <w:top w:val="nil"/>
                <w:left w:val="nil"/>
                <w:bottom w:val="nil"/>
                <w:right w:val="nil"/>
                <w:between w:val="nil"/>
              </w:pBdr>
              <w:tabs>
                <w:tab w:val="left" w:pos="882"/>
              </w:tabs>
              <w:spacing w:before="120"/>
              <w:ind w:start="882" w:hanging="850"/>
              <w:jc w:val="both"/>
              <w:rPr>
                <w:rFonts w:ascii="Arial" w:hAnsi="Arial" w:eastAsia="Arial" w:cs="Arial"/>
                <w:color w:val="000000"/>
                <w:sz w:val="20"/>
                <w:szCs w:val="20"/>
              </w:rPr>
            </w:pPr>
            <w:r w:rsidRPr="006A4835">
              <w:rPr>
                <w:rFonts w:ascii="Arial" w:hAnsi="Arial" w:eastAsia="Arial" w:cs="Arial"/>
                <w:color w:val="000000"/>
                <w:sz w:val="20"/>
                <w:szCs w:val="20"/>
              </w:rPr>
              <w:lastRenderedPageBreak/>
              <w:t xml:space="preserve">The Customer shall respond to the Contractor regarding the Change no later than 10 (ten) working days after the Contractor's written request for the necessity of the Change. If the Customer fails to provide </w:t>
            </w:r>
            <w:r w:rsidRPr="006A4835" w:rsidR="006A4835">
              <w:rPr>
                <w:rFonts w:ascii="Arial" w:hAnsi="Arial" w:eastAsia="Arial" w:cs="Arial"/>
                <w:color w:val="000000"/>
                <w:sz w:val="20"/>
                <w:szCs w:val="20"/>
              </w:rPr>
              <w:t xml:space="preserve">the Contractor </w:t>
            </w:r>
            <w:r w:rsidRPr="006A4835">
              <w:rPr>
                <w:rFonts w:ascii="Arial" w:hAnsi="Arial" w:eastAsia="Arial" w:cs="Arial"/>
                <w:color w:val="000000"/>
                <w:sz w:val="20"/>
                <w:szCs w:val="20"/>
              </w:rPr>
              <w:lastRenderedPageBreak/>
              <w:t xml:space="preserve">with a </w:t>
            </w:r>
            <w:r w:rsidRPr="006A4835">
              <w:rPr>
                <w:rFonts w:ascii="Arial" w:hAnsi="Arial" w:eastAsia="Arial" w:cs="Arial"/>
                <w:color w:val="000000"/>
                <w:sz w:val="20"/>
                <w:szCs w:val="20"/>
              </w:rPr>
              <w:t xml:space="preserve">written response regarding the performance of the Alteration within the period specified in this clause, the Customer shall be deemed not to have agreed to and not to be obliged to pay for such Alteration and the </w:t>
            </w:r>
            <w:r w:rsidRPr="006A4835" w:rsidR="006A4835">
              <w:rPr>
                <w:rFonts w:ascii="Arial" w:hAnsi="Arial" w:eastAsia="Arial" w:cs="Arial"/>
                <w:color w:val="000000"/>
                <w:sz w:val="20"/>
                <w:szCs w:val="20"/>
              </w:rPr>
              <w:t xml:space="preserve">Contractor </w:t>
            </w:r>
            <w:r w:rsidRPr="006A4835">
              <w:rPr>
                <w:rFonts w:ascii="Arial" w:hAnsi="Arial" w:eastAsia="Arial" w:cs="Arial"/>
                <w:color w:val="000000"/>
                <w:sz w:val="20"/>
                <w:szCs w:val="20"/>
              </w:rPr>
              <w:t xml:space="preserve">shall not be obliged to perform </w:t>
            </w:r>
            <w:r w:rsidRPr="006A4835" w:rsidR="006A4835">
              <w:rPr>
                <w:rFonts w:ascii="Arial" w:hAnsi="Arial" w:eastAsia="Arial" w:cs="Arial"/>
                <w:color w:val="000000"/>
                <w:sz w:val="20"/>
                <w:szCs w:val="20"/>
              </w:rPr>
              <w:t xml:space="preserve">the </w:t>
            </w:r>
            <w:r w:rsidRPr="006A4835">
              <w:rPr>
                <w:rFonts w:ascii="Arial" w:hAnsi="Arial" w:eastAsia="Arial" w:cs="Arial"/>
                <w:color w:val="000000"/>
                <w:sz w:val="20"/>
                <w:szCs w:val="20"/>
              </w:rPr>
              <w:t xml:space="preserve">works</w:t>
            </w:r>
            <w:r w:rsidRPr="006A4835" w:rsidR="006A4835">
              <w:rPr>
                <w:rFonts w:ascii="Arial" w:hAnsi="Arial" w:eastAsia="Arial" w:cs="Arial"/>
                <w:color w:val="000000"/>
                <w:sz w:val="20"/>
                <w:szCs w:val="20"/>
              </w:rPr>
              <w:t xml:space="preserve">.</w:t>
            </w:r>
          </w:p>
        </w:tc>
      </w:tr>
      <w:tr w:rsidRPr="00C176BB" w:rsidR="006A4835" w:rsidTr="0035671F" w14:paraId="5F7622C9" w14:textId="77777777">
        <w:tc>
          <w:tcPr>
            <w:tcW w:w="9781" w:type="dxa"/>
          </w:tcPr>
          <w:p>
            <w:pPr>
              <w:numPr>
                <w:ilvl w:val="0"/>
                <w:numId w:val="30"/>
              </w:numPr>
              <w:pBdr>
                <w:top w:val="nil"/>
                <w:left w:val="nil"/>
                <w:bottom w:val="nil"/>
                <w:right w:val="nil"/>
                <w:between w:val="nil"/>
              </w:pBdr>
              <w:tabs>
                <w:tab w:val="left" w:pos="882"/>
              </w:tabs>
              <w:spacing w:before="120"/>
              <w:ind w:start="882" w:hanging="850"/>
              <w:jc w:val="both"/>
              <w:rPr>
                <w:rFonts w:ascii="Arial" w:hAnsi="Arial" w:eastAsia="Arial" w:cs="Arial"/>
                <w:color w:val="000000"/>
                <w:sz w:val="20"/>
                <w:szCs w:val="20"/>
              </w:rPr>
            </w:pPr>
            <w:r w:rsidRPr="00C176BB">
              <w:rPr>
                <w:rFonts w:ascii="Arial" w:hAnsi="Arial" w:eastAsia="Arial" w:cs="Arial"/>
                <w:b/>
                <w:bCs/>
                <w:sz w:val="20"/>
                <w:szCs w:val="20"/>
                <w:lang w:eastAsia="lt-LT" w:bidi="lt-LT"/>
              </w:rPr>
              <w:t xml:space="preserve">DELIVERY OF </w:t>
            </w:r>
            <w:r w:rsidRPr="00C176BB">
              <w:rPr>
                <w:rFonts w:ascii="Arial" w:hAnsi="Arial" w:eastAsia="Arial" w:cs="Arial"/>
                <w:b/>
                <w:bCs/>
                <w:sz w:val="20"/>
                <w:szCs w:val="20"/>
                <w:lang w:eastAsia="lt-LT" w:bidi="lt-LT"/>
              </w:rPr>
              <w:t xml:space="preserve">THE POWER PLANT</w:t>
            </w:r>
            <w:r w:rsidRPr="00C176BB">
              <w:rPr>
                <w:rFonts w:ascii="Arial" w:hAnsi="Arial" w:eastAsia="Arial" w:cs="Arial"/>
                <w:b/>
                <w:bCs/>
                <w:sz w:val="20"/>
                <w:szCs w:val="20"/>
                <w:lang w:eastAsia="lt-LT" w:bidi="lt-LT"/>
              </w:rPr>
              <w:t xml:space="preserve">, </w:t>
            </w:r>
            <w:r w:rsidRPr="00C176BB">
              <w:rPr>
                <w:rFonts w:ascii="Arial" w:hAnsi="Arial" w:eastAsia="Arial" w:cs="Arial"/>
                <w:b/>
                <w:bCs/>
                <w:sz w:val="20"/>
                <w:szCs w:val="20"/>
                <w:lang w:eastAsia="lt-LT" w:bidi="lt-LT"/>
              </w:rPr>
              <w:t xml:space="preserve">GUARANTEES FOR </w:t>
            </w:r>
            <w:r w:rsidRPr="00C176BB">
              <w:rPr>
                <w:rFonts w:ascii="Arial" w:hAnsi="Arial" w:eastAsia="Arial" w:cs="Arial"/>
                <w:b/>
                <w:bCs/>
                <w:sz w:val="20"/>
                <w:szCs w:val="20"/>
                <w:lang w:eastAsia="lt-LT" w:bidi="lt-LT"/>
              </w:rPr>
              <w:t xml:space="preserve">THE POWER PLANT AND WORK </w:t>
            </w:r>
            <w:r>
              <w:rPr>
                <w:rFonts w:ascii="Arial" w:hAnsi="Arial" w:eastAsia="Arial" w:cs="Arial"/>
                <w:b/>
                <w:bCs/>
                <w:sz w:val="20"/>
                <w:szCs w:val="20"/>
                <w:lang w:eastAsia="lt-LT" w:bidi="lt-LT"/>
              </w:rPr>
              <w:t xml:space="preserve">AND SERVICES</w:t>
            </w:r>
          </w:p>
        </w:tc>
      </w:tr>
      <w:tr w:rsidRPr="00C176BB" w:rsidR="006A4835" w:rsidTr="0035671F" w14:paraId="7FC44C63" w14:textId="77777777">
        <w:tc>
          <w:tcPr>
            <w:tcW w:w="9781" w:type="dxa"/>
          </w:tcPr>
          <w:p>
            <w:pPr>
              <w:numPr>
                <w:ilvl w:val="1"/>
                <w:numId w:val="30"/>
              </w:numPr>
              <w:pBdr>
                <w:top w:val="nil"/>
                <w:left w:val="nil"/>
                <w:bottom w:val="nil"/>
                <w:right w:val="nil"/>
                <w:between w:val="nil"/>
              </w:pBdr>
              <w:tabs>
                <w:tab w:val="left" w:pos="882"/>
              </w:tabs>
              <w:spacing w:before="120"/>
              <w:ind w:start="882" w:hanging="850"/>
              <w:jc w:val="both"/>
              <w:rPr>
                <w:rFonts w:ascii="Arial" w:hAnsi="Arial" w:eastAsia="Arial" w:cs="Arial"/>
                <w:b/>
                <w:bCs/>
                <w:sz w:val="20"/>
                <w:szCs w:val="20"/>
                <w:lang w:eastAsia="lt-LT" w:bidi="lt-LT"/>
              </w:rPr>
            </w:pPr>
            <w:r w:rsidRPr="006A4835">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undertakes to deliver the Electrical Plant and to perform the Works no later than the dates agreed in the Contract SD</w:t>
            </w:r>
            <w:r>
              <w:rPr>
                <w:rFonts w:ascii="Arial" w:hAnsi="Arial" w:eastAsia="Arial" w:cs="Arial"/>
                <w:sz w:val="20"/>
                <w:szCs w:val="20"/>
                <w:lang w:eastAsia="lt-LT" w:bidi="lt-LT"/>
              </w:rPr>
              <w:t xml:space="preserve">.</w:t>
            </w:r>
          </w:p>
        </w:tc>
      </w:tr>
      <w:tr w:rsidRPr="00C176BB" w:rsidR="006A4835" w:rsidTr="0035671F" w14:paraId="7938A475" w14:textId="77777777">
        <w:tc>
          <w:tcPr>
            <w:tcW w:w="9781" w:type="dxa"/>
          </w:tcPr>
          <w:p>
            <w:pPr>
              <w:numPr>
                <w:ilvl w:val="1"/>
                <w:numId w:val="30"/>
              </w:numPr>
              <w:pBdr>
                <w:top w:val="nil"/>
                <w:left w:val="nil"/>
                <w:bottom w:val="nil"/>
                <w:right w:val="nil"/>
                <w:between w:val="nil"/>
              </w:pBdr>
              <w:tabs>
                <w:tab w:val="left" w:pos="882"/>
              </w:tabs>
              <w:spacing w:before="120"/>
              <w:ind w:start="882"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If </w:t>
            </w:r>
            <w:r>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is not able to accept the Power Plant and the Work result at the time agreed between the Parties due to objective circumstances, the </w:t>
            </w:r>
            <w:r>
              <w:rPr>
                <w:rFonts w:ascii="Arial" w:hAnsi="Arial" w:eastAsia="Arial" w:cs="Arial"/>
                <w:sz w:val="20"/>
                <w:szCs w:val="20"/>
                <w:lang w:eastAsia="lt-LT" w:bidi="lt-LT"/>
              </w:rPr>
              <w:t xml:space="preserve">Customer </w:t>
            </w:r>
            <w:r w:rsidRPr="00C176BB">
              <w:rPr>
                <w:rFonts w:ascii="Arial" w:hAnsi="Arial" w:eastAsia="Arial" w:cs="Arial"/>
                <w:sz w:val="20"/>
                <w:szCs w:val="20"/>
                <w:lang w:eastAsia="lt-LT" w:bidi="lt-LT"/>
              </w:rPr>
              <w:t xml:space="preserve">undertakes to immediately inform </w:t>
            </w:r>
            <w:r w:rsidR="00091BD8">
              <w:rPr>
                <w:rFonts w:ascii="Arial" w:hAnsi="Arial" w:eastAsia="Arial" w:cs="Arial"/>
                <w:sz w:val="20"/>
                <w:szCs w:val="20"/>
                <w:lang w:eastAsia="lt-LT" w:bidi="lt-LT"/>
              </w:rPr>
              <w:t xml:space="preserve">the Contractor of </w:t>
            </w:r>
            <w:r w:rsidRPr="00C176BB">
              <w:rPr>
                <w:rFonts w:ascii="Arial" w:hAnsi="Arial" w:eastAsia="Arial" w:cs="Arial"/>
                <w:sz w:val="20"/>
                <w:szCs w:val="20"/>
                <w:lang w:eastAsia="lt-LT" w:bidi="lt-LT"/>
              </w:rPr>
              <w:t xml:space="preserve">another contact person who is entitled to accept the Power Plant and the Work result </w:t>
            </w:r>
            <w:r w:rsidRPr="00C176BB">
              <w:rPr>
                <w:rFonts w:ascii="Arial" w:hAnsi="Arial" w:eastAsia="Arial" w:cs="Arial"/>
                <w:sz w:val="20"/>
                <w:szCs w:val="20"/>
                <w:lang w:eastAsia="lt-LT" w:bidi="lt-LT"/>
              </w:rPr>
              <w:t xml:space="preserve">on behalf of </w:t>
            </w:r>
            <w:r w:rsidR="00091BD8">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or to </w:t>
            </w:r>
            <w:r w:rsidRPr="00C176BB">
              <w:rPr>
                <w:rFonts w:ascii="Arial" w:hAnsi="Arial" w:eastAsia="Arial" w:cs="Arial"/>
                <w:sz w:val="20"/>
                <w:szCs w:val="20"/>
                <w:lang w:eastAsia="lt-LT" w:bidi="lt-LT"/>
              </w:rPr>
              <w:t xml:space="preserve">agree </w:t>
            </w:r>
            <w:r w:rsidRPr="00C176BB">
              <w:rPr>
                <w:rFonts w:ascii="Arial" w:hAnsi="Arial" w:eastAsia="Arial" w:cs="Arial"/>
                <w:sz w:val="20"/>
                <w:szCs w:val="20"/>
                <w:lang w:eastAsia="lt-LT" w:bidi="lt-LT"/>
              </w:rPr>
              <w:t xml:space="preserve">with </w:t>
            </w:r>
            <w:r w:rsidR="00091BD8">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on a different date and time for acceptance of the Power Plant and the Work result.</w:t>
            </w:r>
          </w:p>
        </w:tc>
      </w:tr>
      <w:tr w:rsidRPr="00C176BB" w:rsidR="00091BD8" w:rsidTr="0035671F" w14:paraId="12FA67EE" w14:textId="77777777">
        <w:tc>
          <w:tcPr>
            <w:tcW w:w="9781" w:type="dxa"/>
          </w:tcPr>
          <w:p>
            <w:pPr>
              <w:numPr>
                <w:ilvl w:val="1"/>
                <w:numId w:val="30"/>
              </w:numPr>
              <w:pBdr>
                <w:top w:val="nil"/>
                <w:left w:val="nil"/>
                <w:bottom w:val="nil"/>
                <w:right w:val="nil"/>
                <w:between w:val="nil"/>
              </w:pBdr>
              <w:tabs>
                <w:tab w:val="left" w:pos="882"/>
              </w:tabs>
              <w:spacing w:before="120"/>
              <w:ind w:start="882"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confirms that the Electrical Plant and the Works are subject to the Warranty Period as set out in the Contract SD. The </w:t>
            </w:r>
            <w:r w:rsidRPr="00C176BB">
              <w:rPr>
                <w:rFonts w:ascii="Arial" w:hAnsi="Arial" w:eastAsia="Arial" w:cs="Arial"/>
                <w:sz w:val="20"/>
                <w:szCs w:val="20"/>
                <w:lang w:eastAsia="lt-LT" w:bidi="lt-LT"/>
              </w:rPr>
              <w:t xml:space="preserve">Warranty Period shall commence from the moment of signing the Act of Acceptance of the Power Plant</w:t>
            </w:r>
            <w:r>
              <w:rPr>
                <w:rFonts w:ascii="Arial" w:hAnsi="Arial" w:eastAsia="Arial" w:cs="Arial"/>
                <w:sz w:val="20"/>
                <w:szCs w:val="20"/>
                <w:lang w:eastAsia="lt-LT" w:bidi="lt-LT"/>
              </w:rPr>
              <w:t xml:space="preserve">.</w:t>
            </w:r>
          </w:p>
        </w:tc>
      </w:tr>
      <w:tr w:rsidRPr="00C176BB" w:rsidR="00091BD8" w:rsidTr="0035671F" w14:paraId="76C19E79" w14:textId="77777777">
        <w:tc>
          <w:tcPr>
            <w:tcW w:w="9781" w:type="dxa"/>
          </w:tcPr>
          <w:p>
            <w:pPr>
              <w:numPr>
                <w:ilvl w:val="1"/>
                <w:numId w:val="30"/>
              </w:numPr>
              <w:pBdr>
                <w:top w:val="nil"/>
                <w:left w:val="nil"/>
                <w:bottom w:val="nil"/>
                <w:right w:val="nil"/>
                <w:between w:val="nil"/>
              </w:pBdr>
              <w:tabs>
                <w:tab w:val="left" w:pos="882"/>
              </w:tabs>
              <w:spacing w:before="120"/>
              <w:ind w:start="882"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Contractor </w:t>
            </w:r>
            <w:r w:rsidRPr="00091BD8">
              <w:rPr>
                <w:rFonts w:ascii="Arial" w:hAnsi="Arial" w:eastAsia="Arial" w:cs="Arial"/>
                <w:sz w:val="20"/>
                <w:szCs w:val="20"/>
                <w:lang w:eastAsia="lt-LT" w:bidi="lt-LT"/>
              </w:rPr>
              <w:t xml:space="preserve">shall perform the Warranty Service of the Power Plant throughout the Warranty Period specified in the Contract SD.</w:t>
            </w:r>
          </w:p>
        </w:tc>
      </w:tr>
      <w:tr w:rsidRPr="00C176BB" w:rsidR="00091BD8" w:rsidTr="0035671F" w14:paraId="0CFF882E" w14:textId="77777777">
        <w:tc>
          <w:tcPr>
            <w:tcW w:w="9781" w:type="dxa"/>
          </w:tcPr>
          <w:p>
            <w:pPr>
              <w:numPr>
                <w:ilvl w:val="1"/>
                <w:numId w:val="30"/>
              </w:numPr>
              <w:pBdr>
                <w:top w:val="nil"/>
                <w:left w:val="nil"/>
                <w:bottom w:val="nil"/>
                <w:right w:val="nil"/>
                <w:between w:val="nil"/>
              </w:pBdr>
              <w:tabs>
                <w:tab w:val="left" w:pos="882"/>
              </w:tabs>
              <w:spacing w:before="120"/>
              <w:ind w:start="882"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In the event of disputes concerning defects in the quality of the Electricity Plant which may have contributed to the defects in the Electricity Plant, an independent expert shall be invited by mutual agreement of the Parties, the costs of which shall be borne by the unsuccessful Party.</w:t>
            </w:r>
          </w:p>
        </w:tc>
      </w:tr>
      <w:tr w:rsidRPr="00C176BB" w:rsidR="00091BD8" w:rsidTr="0035671F" w14:paraId="4A2D43C4" w14:textId="77777777">
        <w:tc>
          <w:tcPr>
            <w:tcW w:w="9781" w:type="dxa"/>
          </w:tcPr>
          <w:p>
            <w:pPr>
              <w:numPr>
                <w:ilvl w:val="0"/>
                <w:numId w:val="30"/>
              </w:numPr>
              <w:pBdr>
                <w:top w:val="nil"/>
                <w:left w:val="nil"/>
                <w:bottom w:val="nil"/>
                <w:right w:val="nil"/>
                <w:between w:val="nil"/>
              </w:pBdr>
              <w:tabs>
                <w:tab w:val="left" w:pos="882"/>
              </w:tabs>
              <w:spacing w:before="120"/>
              <w:ind w:start="882" w:hanging="882"/>
              <w:jc w:val="both"/>
              <w:rPr>
                <w:rFonts w:ascii="Arial" w:hAnsi="Arial" w:eastAsia="Arial" w:cs="Arial"/>
                <w:sz w:val="20"/>
                <w:szCs w:val="20"/>
                <w:lang w:eastAsia="lt-LT" w:bidi="lt-LT"/>
              </w:rPr>
            </w:pPr>
            <w:r w:rsidRPr="00C176BB">
              <w:rPr>
                <w:rFonts w:ascii="Arial" w:hAnsi="Arial" w:eastAsia="Arial" w:cs="Arial"/>
                <w:b/>
                <w:bCs/>
                <w:caps/>
                <w:sz w:val="20"/>
                <w:szCs w:val="20"/>
                <w:lang w:eastAsia="lt-LT" w:bidi="lt-LT"/>
              </w:rPr>
              <w:t xml:space="preserve">PROCEDURE FOR TRANSFER OF ELECTRICAL AND WORK RESULT</w:t>
            </w:r>
          </w:p>
        </w:tc>
      </w:tr>
      <w:tr w:rsidRPr="00C176BB" w:rsidR="00B11436" w:rsidTr="0035671F" w14:paraId="03EFBEA6" w14:textId="77777777">
        <w:tc>
          <w:tcPr>
            <w:tcW w:w="9781" w:type="dxa"/>
          </w:tcPr>
          <w:p>
            <w:pPr>
              <w:pStyle w:val="ListParagraph"/>
              <w:numPr>
                <w:ilvl w:val="1"/>
                <w:numId w:val="30"/>
              </w:numPr>
              <w:tabs>
                <w:tab w:val="left" w:pos="882"/>
              </w:tabs>
              <w:ind w:start="882" w:hanging="882"/>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Power Plant and the result of the Works </w:t>
            </w:r>
            <w:r w:rsidRPr="00C176BB">
              <w:rPr>
                <w:rFonts w:ascii="Arial" w:hAnsi="Arial" w:eastAsia="Arial" w:cs="Arial"/>
                <w:sz w:val="20"/>
                <w:szCs w:val="20"/>
                <w:lang w:eastAsia="lt-LT" w:bidi="lt-LT"/>
              </w:rPr>
              <w:t xml:space="preserve">shall be handed over to </w:t>
            </w:r>
            <w:r w:rsidR="008A52E3">
              <w:rPr>
                <w:rFonts w:ascii="Arial" w:hAnsi="Arial" w:eastAsia="Arial" w:cs="Arial"/>
                <w:sz w:val="20"/>
                <w:szCs w:val="20"/>
                <w:lang w:eastAsia="lt-LT" w:bidi="lt-LT"/>
              </w:rPr>
              <w:t xml:space="preserve">the Customer by </w:t>
            </w:r>
            <w:r w:rsidRPr="00C176BB">
              <w:rPr>
                <w:rFonts w:ascii="Arial" w:hAnsi="Arial" w:eastAsia="Arial" w:cs="Arial"/>
                <w:sz w:val="20"/>
                <w:szCs w:val="20"/>
                <w:lang w:eastAsia="lt-LT" w:bidi="lt-LT"/>
              </w:rPr>
              <w:t xml:space="preserve">means of the </w:t>
            </w:r>
            <w:r w:rsidRPr="00C176BB">
              <w:rPr>
                <w:rFonts w:ascii="Arial" w:hAnsi="Arial" w:eastAsia="Arial" w:cs="Arial"/>
                <w:sz w:val="20"/>
                <w:szCs w:val="20"/>
                <w:lang w:eastAsia="lt-LT" w:bidi="lt-LT"/>
              </w:rPr>
              <w:t xml:space="preserve">Handover and </w:t>
            </w:r>
            <w:r w:rsidR="00352B62">
              <w:rPr>
                <w:rFonts w:ascii="Arial" w:hAnsi="Arial" w:eastAsia="Arial" w:cs="Arial"/>
                <w:sz w:val="20"/>
                <w:szCs w:val="20"/>
                <w:lang w:eastAsia="lt-LT" w:bidi="lt-LT"/>
              </w:rPr>
              <w:t xml:space="preserve">Acceptance </w:t>
            </w:r>
            <w:r w:rsidRPr="00C176BB">
              <w:rPr>
                <w:rFonts w:ascii="Arial" w:hAnsi="Arial" w:eastAsia="Arial" w:cs="Arial"/>
                <w:sz w:val="20"/>
                <w:szCs w:val="20"/>
                <w:lang w:eastAsia="lt-LT" w:bidi="lt-LT"/>
              </w:rPr>
              <w:t xml:space="preserve">Acts at the following times:</w:t>
            </w:r>
          </w:p>
        </w:tc>
      </w:tr>
      <w:tr w:rsidRPr="00C176BB" w:rsidR="008A52E3" w:rsidTr="0035671F" w14:paraId="5A94E2CE" w14:textId="77777777">
        <w:tc>
          <w:tcPr>
            <w:tcW w:w="9781" w:type="dxa"/>
          </w:tcPr>
          <w:p>
            <w:pPr>
              <w:pStyle w:val="ListParagraph"/>
              <w:numPr>
                <w:ilvl w:val="2"/>
                <w:numId w:val="30"/>
              </w:numPr>
              <w:tabs>
                <w:tab w:val="left" w:pos="882"/>
              </w:tabs>
              <w:ind w:start="882"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Contractor</w:t>
            </w:r>
            <w:r w:rsidRPr="00C176BB" w:rsidR="008A52E3">
              <w:rPr>
                <w:rFonts w:ascii="Arial" w:hAnsi="Arial" w:eastAsia="Arial" w:cs="Arial"/>
                <w:sz w:val="20"/>
                <w:szCs w:val="20"/>
                <w:lang w:eastAsia="lt-LT" w:bidi="lt-LT"/>
              </w:rPr>
              <w:t xml:space="preserve">, after installing the rooftop part of the Power Plant and connecting it to the local network of the Facility, and after performing all other related actions, as a result of which the </w:t>
            </w:r>
            <w:r>
              <w:rPr>
                <w:rFonts w:ascii="Arial" w:hAnsi="Arial" w:eastAsia="Arial" w:cs="Arial"/>
                <w:sz w:val="20"/>
                <w:szCs w:val="20"/>
                <w:lang w:eastAsia="lt-LT" w:bidi="lt-LT"/>
              </w:rPr>
              <w:t xml:space="preserve">Customer </w:t>
            </w:r>
            <w:r w:rsidRPr="00C176BB" w:rsidR="008A52E3">
              <w:rPr>
                <w:rFonts w:ascii="Arial" w:hAnsi="Arial" w:eastAsia="Arial" w:cs="Arial"/>
                <w:sz w:val="20"/>
                <w:szCs w:val="20"/>
                <w:lang w:eastAsia="lt-LT" w:bidi="lt-LT"/>
              </w:rPr>
              <w:t xml:space="preserve">may properly operate the said part of the Power Plant, shall, within two (2) working days, submit to </w:t>
            </w:r>
            <w:r>
              <w:rPr>
                <w:rFonts w:ascii="Arial" w:hAnsi="Arial" w:eastAsia="Arial" w:cs="Arial"/>
                <w:sz w:val="20"/>
                <w:szCs w:val="20"/>
                <w:lang w:eastAsia="lt-LT" w:bidi="lt-LT"/>
              </w:rPr>
              <w:t xml:space="preserve">the Customer an </w:t>
            </w:r>
            <w:r w:rsidRPr="00C176BB" w:rsidR="008A52E3">
              <w:rPr>
                <w:rFonts w:ascii="Arial" w:hAnsi="Arial" w:eastAsia="Arial" w:cs="Arial"/>
                <w:sz w:val="20"/>
                <w:szCs w:val="20"/>
                <w:lang w:eastAsia="lt-LT" w:bidi="lt-LT"/>
              </w:rPr>
              <w:t xml:space="preserve">interim </w:t>
            </w:r>
            <w:r w:rsidRPr="00C176BB" w:rsidR="008A52E3">
              <w:rPr>
                <w:rFonts w:ascii="Arial" w:hAnsi="Arial" w:eastAsia="Arial" w:cs="Arial"/>
                <w:sz w:val="20"/>
                <w:szCs w:val="20"/>
                <w:lang w:eastAsia="lt-LT" w:bidi="lt-LT"/>
              </w:rPr>
              <w:t xml:space="preserve">Act of </w:t>
            </w:r>
            <w:r w:rsidR="00352B62">
              <w:rPr>
                <w:rFonts w:ascii="Arial" w:hAnsi="Arial" w:eastAsia="Arial" w:cs="Arial"/>
                <w:sz w:val="20"/>
                <w:szCs w:val="20"/>
                <w:lang w:eastAsia="lt-LT" w:bidi="lt-LT"/>
              </w:rPr>
              <w:t xml:space="preserve">Acceptance</w:t>
            </w:r>
            <w:r w:rsidRPr="00C176BB" w:rsidR="008A52E3">
              <w:rPr>
                <w:rFonts w:ascii="Arial" w:hAnsi="Arial" w:eastAsia="Arial" w:cs="Arial"/>
                <w:sz w:val="20"/>
                <w:szCs w:val="20"/>
                <w:lang w:eastAsia="lt-LT" w:bidi="lt-LT"/>
              </w:rPr>
              <w:t xml:space="preserve">, whereby the Contractor shall hand over to the Customer the equipment of the rooftop part of the Power Plant and the intermediate result of the Works. The </w:t>
            </w:r>
            <w:r w:rsidR="00372701">
              <w:rPr>
                <w:rFonts w:ascii="Arial" w:hAnsi="Arial" w:eastAsia="Arial" w:cs="Arial"/>
                <w:sz w:val="20"/>
                <w:szCs w:val="20"/>
                <w:lang w:eastAsia="lt-LT" w:bidi="lt-LT"/>
              </w:rPr>
              <w:t xml:space="preserve">said </w:t>
            </w:r>
            <w:r w:rsidR="00372701">
              <w:rPr>
                <w:rFonts w:ascii="Arial" w:hAnsi="Arial" w:eastAsia="Arial" w:cs="Arial"/>
                <w:sz w:val="20"/>
                <w:szCs w:val="20"/>
                <w:lang w:eastAsia="lt-LT" w:bidi="lt-LT"/>
              </w:rPr>
              <w:t xml:space="preserve">Interim </w:t>
            </w:r>
            <w:r w:rsidR="00372701">
              <w:rPr>
                <w:rFonts w:ascii="Arial" w:hAnsi="Arial" w:eastAsia="Arial" w:cs="Arial"/>
                <w:sz w:val="20"/>
                <w:szCs w:val="20"/>
                <w:lang w:eastAsia="lt-LT" w:bidi="lt-LT"/>
              </w:rPr>
              <w:t xml:space="preserve">Acceptance </w:t>
            </w:r>
            <w:r w:rsidRPr="00C176BB" w:rsidR="00372701">
              <w:rPr>
                <w:rFonts w:ascii="Arial" w:hAnsi="Arial" w:eastAsia="Arial" w:cs="Arial"/>
                <w:sz w:val="20"/>
                <w:szCs w:val="20"/>
                <w:lang w:eastAsia="lt-LT" w:bidi="lt-LT"/>
              </w:rPr>
              <w:t xml:space="preserve">Deed </w:t>
            </w:r>
            <w:r w:rsidR="00372701">
              <w:rPr>
                <w:rFonts w:ascii="Arial" w:hAnsi="Arial" w:eastAsia="Arial" w:cs="Arial"/>
                <w:sz w:val="20"/>
                <w:szCs w:val="20"/>
                <w:lang w:eastAsia="lt-LT" w:bidi="lt-LT"/>
              </w:rPr>
              <w:t xml:space="preserve">shall be signed and shall </w:t>
            </w:r>
            <w:r w:rsidRPr="00C176BB" w:rsidR="00372701">
              <w:rPr>
                <w:rFonts w:ascii="Arial" w:hAnsi="Arial" w:eastAsia="Arial" w:cs="Arial"/>
                <w:sz w:val="20"/>
                <w:szCs w:val="20"/>
                <w:lang w:eastAsia="lt-LT" w:bidi="lt-LT"/>
              </w:rPr>
              <w:t xml:space="preserve">only </w:t>
            </w:r>
            <w:r w:rsidR="00372701">
              <w:rPr>
                <w:rFonts w:ascii="Arial" w:hAnsi="Arial" w:eastAsia="Arial" w:cs="Arial"/>
                <w:sz w:val="20"/>
                <w:szCs w:val="20"/>
                <w:lang w:eastAsia="lt-LT" w:bidi="lt-LT"/>
              </w:rPr>
              <w:t xml:space="preserve">transfer</w:t>
            </w:r>
            <w:r w:rsidRPr="00C176BB" w:rsidR="00372701">
              <w:rPr>
                <w:rFonts w:ascii="Arial" w:hAnsi="Arial" w:eastAsia="Arial" w:cs="Arial"/>
                <w:sz w:val="20"/>
                <w:szCs w:val="20"/>
                <w:lang w:eastAsia="lt-LT" w:bidi="lt-LT"/>
              </w:rPr>
              <w:t xml:space="preserve"> the </w:t>
            </w:r>
            <w:r w:rsidR="00372701">
              <w:rPr>
                <w:rFonts w:ascii="Arial" w:hAnsi="Arial" w:eastAsia="Arial" w:cs="Arial"/>
                <w:sz w:val="20"/>
                <w:szCs w:val="20"/>
                <w:lang w:eastAsia="lt-LT" w:bidi="lt-LT"/>
              </w:rPr>
              <w:t xml:space="preserve">equipment of the rooftop </w:t>
            </w:r>
            <w:r w:rsidR="00372701">
              <w:rPr>
                <w:rFonts w:ascii="Arial" w:hAnsi="Arial" w:eastAsia="Arial" w:cs="Arial"/>
                <w:sz w:val="20"/>
                <w:szCs w:val="20"/>
                <w:lang w:eastAsia="lt-LT" w:bidi="lt-LT"/>
              </w:rPr>
              <w:t xml:space="preserve">part of</w:t>
            </w:r>
            <w:r w:rsidRPr="00C176BB" w:rsidR="00372701">
              <w:rPr>
                <w:rFonts w:ascii="Arial" w:hAnsi="Arial" w:eastAsia="Arial" w:cs="Arial"/>
                <w:sz w:val="20"/>
                <w:szCs w:val="20"/>
                <w:lang w:eastAsia="lt-LT" w:bidi="lt-LT"/>
              </w:rPr>
              <w:t xml:space="preserve"> the Electrical Power Plant </w:t>
            </w:r>
            <w:r w:rsidRPr="00C176BB" w:rsidR="00372701">
              <w:rPr>
                <w:rFonts w:ascii="Arial" w:hAnsi="Arial" w:eastAsia="Arial" w:cs="Arial"/>
                <w:sz w:val="20"/>
                <w:szCs w:val="20"/>
                <w:lang w:eastAsia="lt-LT" w:bidi="lt-LT"/>
              </w:rPr>
              <w:t xml:space="preserve">and the </w:t>
            </w:r>
            <w:r w:rsidR="00372701">
              <w:rPr>
                <w:rFonts w:ascii="Arial" w:hAnsi="Arial" w:eastAsia="Arial" w:cs="Arial"/>
                <w:sz w:val="20"/>
                <w:szCs w:val="20"/>
                <w:lang w:eastAsia="lt-LT" w:bidi="lt-LT"/>
              </w:rPr>
              <w:t xml:space="preserve">Interim </w:t>
            </w:r>
            <w:r w:rsidR="00372701">
              <w:rPr>
                <w:rFonts w:ascii="Arial" w:hAnsi="Arial" w:eastAsia="Arial" w:cs="Arial"/>
                <w:sz w:val="20"/>
                <w:szCs w:val="20"/>
                <w:lang w:eastAsia="lt-LT" w:bidi="lt-LT"/>
              </w:rPr>
              <w:t xml:space="preserve">Work Result if, among other things, </w:t>
            </w:r>
            <w:r w:rsidR="00372701">
              <w:rPr>
                <w:rFonts w:ascii="Arial" w:hAnsi="Arial" w:eastAsia="Arial" w:cs="Arial"/>
                <w:sz w:val="20"/>
                <w:szCs w:val="20"/>
                <w:lang w:eastAsia="lt-LT" w:bidi="lt-LT"/>
              </w:rPr>
              <w:t xml:space="preserve">it is ensured that the specified part of the Electrical Power Plant is capable of generating electricity in accordance with the technical characteristics of the part of the Electrical Power Plant to be transferred and with the specifications contained in the Contractor's Proposal and the Contract.</w:t>
            </w:r>
          </w:p>
        </w:tc>
      </w:tr>
      <w:tr w:rsidRPr="00C176BB" w:rsidR="001017CB" w:rsidTr="0035671F" w14:paraId="399B3C18" w14:textId="77777777">
        <w:tc>
          <w:tcPr>
            <w:tcW w:w="9781" w:type="dxa"/>
          </w:tcPr>
          <w:p>
            <w:pPr>
              <w:pStyle w:val="ListParagraph"/>
              <w:numPr>
                <w:ilvl w:val="2"/>
                <w:numId w:val="30"/>
              </w:numPr>
              <w:tabs>
                <w:tab w:val="left" w:pos="882"/>
              </w:tabs>
              <w:ind w:start="882"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Contractor</w:t>
            </w:r>
            <w:r w:rsidRPr="00C176BB">
              <w:rPr>
                <w:rFonts w:ascii="Arial" w:hAnsi="Arial" w:eastAsia="Arial" w:cs="Arial"/>
                <w:sz w:val="20"/>
                <w:szCs w:val="20"/>
                <w:lang w:eastAsia="lt-LT" w:bidi="lt-LT"/>
              </w:rPr>
              <w:t xml:space="preserve">, after installing the Power Plant on the Site and connecting it to the local network of the Site, and after performing all other related actions, as a result of which the </w:t>
            </w:r>
            <w:r w:rsidR="00F8698B">
              <w:rPr>
                <w:rFonts w:ascii="Arial" w:hAnsi="Arial" w:eastAsia="Arial" w:cs="Arial"/>
                <w:sz w:val="20"/>
                <w:szCs w:val="20"/>
                <w:lang w:eastAsia="lt-LT" w:bidi="lt-LT"/>
              </w:rPr>
              <w:t xml:space="preserve">Customer </w:t>
            </w:r>
            <w:r w:rsidRPr="00C176BB">
              <w:rPr>
                <w:rFonts w:ascii="Arial" w:hAnsi="Arial" w:eastAsia="Arial" w:cs="Arial"/>
                <w:sz w:val="20"/>
                <w:szCs w:val="20"/>
                <w:lang w:eastAsia="lt-LT" w:bidi="lt-LT"/>
              </w:rPr>
              <w:t xml:space="preserve">may properly operate the said Power Plant, shall, within 2 (two) working days, submit to </w:t>
            </w:r>
            <w:r w:rsidR="00F8698B">
              <w:rPr>
                <w:rFonts w:ascii="Arial" w:hAnsi="Arial" w:eastAsia="Arial" w:cs="Arial"/>
                <w:sz w:val="20"/>
                <w:szCs w:val="20"/>
                <w:lang w:eastAsia="lt-LT" w:bidi="lt-LT"/>
              </w:rPr>
              <w:t xml:space="preserve">the Customer an </w:t>
            </w:r>
            <w:r w:rsidRPr="00C176BB">
              <w:rPr>
                <w:rFonts w:ascii="Arial" w:hAnsi="Arial" w:eastAsia="Arial" w:cs="Arial"/>
                <w:sz w:val="20"/>
                <w:szCs w:val="20"/>
                <w:lang w:eastAsia="lt-LT" w:bidi="lt-LT"/>
              </w:rPr>
              <w:t xml:space="preserve">interim </w:t>
            </w:r>
            <w:r w:rsidRPr="00C176BB">
              <w:rPr>
                <w:rFonts w:ascii="Arial" w:hAnsi="Arial" w:eastAsia="Arial" w:cs="Arial"/>
                <w:sz w:val="20"/>
                <w:szCs w:val="20"/>
                <w:lang w:eastAsia="lt-LT" w:bidi="lt-LT"/>
              </w:rPr>
              <w:t xml:space="preserve">Act of </w:t>
            </w:r>
            <w:r w:rsidR="00352B62">
              <w:rPr>
                <w:rFonts w:ascii="Arial" w:hAnsi="Arial" w:eastAsia="Arial" w:cs="Arial"/>
                <w:sz w:val="20"/>
                <w:szCs w:val="20"/>
                <w:lang w:eastAsia="lt-LT" w:bidi="lt-LT"/>
              </w:rPr>
              <w:t xml:space="preserve">Acceptance</w:t>
            </w:r>
            <w:r w:rsidRPr="00C176BB">
              <w:rPr>
                <w:rFonts w:ascii="Arial" w:hAnsi="Arial" w:eastAsia="Arial" w:cs="Arial"/>
                <w:sz w:val="20"/>
                <w:szCs w:val="20"/>
                <w:lang w:eastAsia="lt-LT" w:bidi="lt-LT"/>
              </w:rPr>
              <w:t xml:space="preserve">, whereby it shall hand over to the </w:t>
            </w:r>
            <w:r w:rsidR="00F8698B">
              <w:rPr>
                <w:rFonts w:ascii="Arial" w:hAnsi="Arial" w:eastAsia="Arial" w:cs="Arial"/>
                <w:sz w:val="20"/>
                <w:szCs w:val="20"/>
                <w:lang w:eastAsia="lt-LT" w:bidi="lt-LT"/>
              </w:rPr>
              <w:t xml:space="preserve">Customer the </w:t>
            </w:r>
            <w:r w:rsidRPr="00C176BB">
              <w:rPr>
                <w:rFonts w:ascii="Arial" w:hAnsi="Arial" w:eastAsia="Arial" w:cs="Arial"/>
                <w:sz w:val="20"/>
                <w:szCs w:val="20"/>
                <w:lang w:eastAsia="lt-LT" w:bidi="lt-LT"/>
              </w:rPr>
              <w:t xml:space="preserve">equipment for the Power Plant on the Site and the interim result of the Works.</w:t>
            </w:r>
          </w:p>
        </w:tc>
      </w:tr>
      <w:tr w:rsidRPr="00C176BB" w:rsidR="004E2933" w:rsidTr="0035671F" w14:paraId="4770D4D7" w14:textId="77777777">
        <w:tc>
          <w:tcPr>
            <w:tcW w:w="9781" w:type="dxa"/>
          </w:tcPr>
          <w:p>
            <w:pPr>
              <w:pStyle w:val="ListParagraph"/>
              <w:numPr>
                <w:ilvl w:val="2"/>
                <w:numId w:val="30"/>
              </w:numPr>
              <w:tabs>
                <w:tab w:val="left" w:pos="882"/>
              </w:tabs>
              <w:ind w:start="882"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Contractor</w:t>
            </w:r>
            <w:r w:rsidRPr="00C176BB">
              <w:rPr>
                <w:rFonts w:ascii="Arial" w:hAnsi="Arial" w:eastAsia="Arial" w:cs="Arial"/>
                <w:sz w:val="20"/>
                <w:szCs w:val="20"/>
                <w:lang w:eastAsia="lt-LT" w:bidi="lt-LT"/>
              </w:rPr>
              <w:t xml:space="preserve">, having completed all the Works specified in the Contract</w:t>
            </w:r>
            <w:r>
              <w:rPr>
                <w:rFonts w:ascii="Arial" w:hAnsi="Arial" w:eastAsia="Arial" w:cs="Arial"/>
                <w:sz w:val="20"/>
                <w:szCs w:val="20"/>
                <w:lang w:eastAsia="lt-LT" w:bidi="lt-LT"/>
              </w:rPr>
              <w:t xml:space="preserve">, on the basis of which the entire Power Plant can be put into operation, and </w:t>
            </w:r>
            <w:r w:rsidRPr="00C176BB">
              <w:rPr>
                <w:rFonts w:ascii="Arial" w:hAnsi="Arial" w:eastAsia="Arial" w:cs="Arial"/>
                <w:sz w:val="20"/>
                <w:szCs w:val="20"/>
                <w:lang w:eastAsia="lt-LT" w:bidi="lt-LT"/>
              </w:rPr>
              <w:t xml:space="preserve">having received the certificate of technical condition of the Power Plant issued by VERT, shall submit to </w:t>
            </w:r>
            <w:r w:rsidR="00AA0204">
              <w:rPr>
                <w:rFonts w:ascii="Arial" w:hAnsi="Arial" w:eastAsia="Arial" w:cs="Arial"/>
                <w:sz w:val="20"/>
                <w:szCs w:val="20"/>
                <w:lang w:eastAsia="lt-LT" w:bidi="lt-LT"/>
              </w:rPr>
              <w:t xml:space="preserve">the Customer</w:t>
            </w:r>
            <w:r w:rsidRPr="00C176BB">
              <w:rPr>
                <w:rFonts w:ascii="Arial" w:hAnsi="Arial" w:eastAsia="Arial" w:cs="Arial"/>
                <w:sz w:val="20"/>
                <w:szCs w:val="20"/>
                <w:lang w:eastAsia="lt-LT" w:bidi="lt-LT"/>
              </w:rPr>
              <w:t xml:space="preserve">, within two (2) working days, </w:t>
            </w:r>
            <w:r w:rsidRPr="00C176BB">
              <w:rPr>
                <w:rFonts w:ascii="Arial" w:hAnsi="Arial" w:eastAsia="Arial" w:cs="Arial"/>
                <w:sz w:val="20"/>
                <w:szCs w:val="20"/>
                <w:lang w:eastAsia="lt-LT" w:bidi="lt-LT"/>
              </w:rPr>
              <w:t xml:space="preserve">the final </w:t>
            </w:r>
            <w:r w:rsidRPr="00C176BB">
              <w:rPr>
                <w:rFonts w:ascii="Arial" w:hAnsi="Arial" w:eastAsia="Arial" w:cs="Arial"/>
                <w:sz w:val="20"/>
                <w:szCs w:val="20"/>
                <w:lang w:eastAsia="lt-LT" w:bidi="lt-LT"/>
              </w:rPr>
              <w:t xml:space="preserve">Act </w:t>
            </w:r>
            <w:r w:rsidRPr="00C176BB">
              <w:rPr>
                <w:rFonts w:ascii="Arial" w:hAnsi="Arial" w:eastAsia="Arial" w:cs="Arial"/>
                <w:sz w:val="20"/>
                <w:szCs w:val="20"/>
                <w:lang w:eastAsia="lt-LT" w:bidi="lt-LT"/>
              </w:rPr>
              <w:t xml:space="preserve">of </w:t>
            </w:r>
            <w:r w:rsidR="00352B62">
              <w:rPr>
                <w:rFonts w:ascii="Arial" w:hAnsi="Arial" w:eastAsia="Arial" w:cs="Arial"/>
                <w:sz w:val="20"/>
                <w:szCs w:val="20"/>
                <w:lang w:eastAsia="lt-LT" w:bidi="lt-LT"/>
              </w:rPr>
              <w:t xml:space="preserve">Acceptance, by which it </w:t>
            </w:r>
            <w:r w:rsidRPr="00C176BB">
              <w:rPr>
                <w:rFonts w:ascii="Arial" w:hAnsi="Arial" w:eastAsia="Arial" w:cs="Arial"/>
                <w:sz w:val="20"/>
                <w:szCs w:val="20"/>
                <w:lang w:eastAsia="lt-LT" w:bidi="lt-LT"/>
              </w:rPr>
              <w:t xml:space="preserve">shall hand over the </w:t>
            </w:r>
            <w:r w:rsidR="00B01E99">
              <w:rPr>
                <w:rFonts w:ascii="Arial" w:hAnsi="Arial" w:eastAsia="Arial" w:cs="Arial"/>
                <w:sz w:val="20"/>
                <w:szCs w:val="20"/>
                <w:lang w:eastAsia="lt-LT" w:bidi="lt-LT"/>
              </w:rPr>
              <w:t xml:space="preserve">final </w:t>
            </w:r>
            <w:r w:rsidRPr="00C176BB">
              <w:rPr>
                <w:rFonts w:ascii="Arial" w:hAnsi="Arial" w:eastAsia="Arial" w:cs="Arial"/>
                <w:sz w:val="20"/>
                <w:szCs w:val="20"/>
                <w:lang w:eastAsia="lt-LT" w:bidi="lt-LT"/>
              </w:rPr>
              <w:t xml:space="preserve">result of the Works.</w:t>
            </w:r>
          </w:p>
        </w:tc>
      </w:tr>
      <w:tr w:rsidRPr="00C176BB" w:rsidR="004E2933" w:rsidTr="0035671F" w14:paraId="1F4D7188" w14:textId="77777777">
        <w:tc>
          <w:tcPr>
            <w:tcW w:w="9781" w:type="dxa"/>
          </w:tcPr>
          <w:p>
            <w:pPr>
              <w:pStyle w:val="ListParagraph"/>
              <w:numPr>
                <w:ilvl w:val="2"/>
                <w:numId w:val="30"/>
              </w:numPr>
              <w:tabs>
                <w:tab w:val="left" w:pos="882"/>
              </w:tabs>
              <w:ind w:start="882" w:hanging="850"/>
              <w:jc w:val="both"/>
              <w:rPr>
                <w:rFonts w:ascii="Arial" w:hAnsi="Arial" w:eastAsia="Arial" w:cs="Arial"/>
                <w:sz w:val="20"/>
                <w:szCs w:val="20"/>
                <w:lang w:eastAsia="lt-LT" w:bidi="lt-LT"/>
              </w:rPr>
            </w:pPr>
            <w:r w:rsidRPr="004E2933">
              <w:rPr>
                <w:rFonts w:ascii="Arial" w:hAnsi="Arial" w:cs="Arial"/>
                <w:sz w:val="20"/>
                <w:szCs w:val="20"/>
              </w:rPr>
              <w:t xml:space="preserve">By signing the </w:t>
            </w:r>
            <w:r w:rsidR="00352B62">
              <w:rPr>
                <w:rFonts w:ascii="Arial" w:hAnsi="Arial" w:cs="Arial"/>
                <w:sz w:val="20"/>
                <w:szCs w:val="20"/>
              </w:rPr>
              <w:t xml:space="preserve">Acceptance </w:t>
            </w:r>
            <w:r w:rsidRPr="004E2933">
              <w:rPr>
                <w:rFonts w:ascii="Arial" w:hAnsi="Arial" w:cs="Arial"/>
                <w:sz w:val="20"/>
                <w:szCs w:val="20"/>
              </w:rPr>
              <w:t xml:space="preserve">Acts, </w:t>
            </w:r>
            <w:r>
              <w:rPr>
                <w:rFonts w:ascii="Arial" w:hAnsi="Arial" w:cs="Arial"/>
                <w:sz w:val="20"/>
                <w:szCs w:val="20"/>
              </w:rPr>
              <w:t xml:space="preserve">the Customer </w:t>
            </w:r>
            <w:r w:rsidRPr="004E2933">
              <w:rPr>
                <w:rFonts w:ascii="Arial" w:hAnsi="Arial" w:cs="Arial"/>
                <w:sz w:val="20"/>
                <w:szCs w:val="20"/>
              </w:rPr>
              <w:t xml:space="preserve">confirms its acceptance of the part of the Power Plant and the result of the Works to be handed over or submits </w:t>
            </w:r>
            <w:r w:rsidRPr="004E2933">
              <w:rPr>
                <w:rFonts w:ascii="Arial" w:hAnsi="Arial" w:cs="Arial"/>
                <w:sz w:val="20"/>
                <w:szCs w:val="20"/>
              </w:rPr>
              <w:t xml:space="preserve">comments </w:t>
            </w:r>
            <w:r w:rsidRPr="004E2933">
              <w:rPr>
                <w:rFonts w:ascii="Arial" w:hAnsi="Arial" w:cs="Arial"/>
                <w:sz w:val="20"/>
                <w:szCs w:val="20"/>
              </w:rPr>
              <w:t xml:space="preserve">to </w:t>
            </w:r>
            <w:r>
              <w:rPr>
                <w:rFonts w:ascii="Arial" w:hAnsi="Arial" w:cs="Arial"/>
                <w:sz w:val="20"/>
                <w:szCs w:val="20"/>
              </w:rPr>
              <w:t xml:space="preserve">the Contractor</w:t>
            </w:r>
            <w:r w:rsidRPr="004E2933">
              <w:rPr>
                <w:rFonts w:ascii="Arial" w:hAnsi="Arial" w:cs="Arial"/>
                <w:sz w:val="20"/>
                <w:szCs w:val="20"/>
              </w:rPr>
              <w:t xml:space="preserve">, specifying the deficiencies, not later than within 2 (two) working days from the date of receipt of the interim or final Acceptance Act. If the </w:t>
            </w:r>
            <w:r>
              <w:rPr>
                <w:rFonts w:ascii="Arial" w:hAnsi="Arial" w:cs="Arial"/>
                <w:sz w:val="20"/>
                <w:szCs w:val="20"/>
              </w:rPr>
              <w:t xml:space="preserve">Employer </w:t>
            </w:r>
            <w:r w:rsidRPr="004E2933">
              <w:rPr>
                <w:rFonts w:ascii="Arial" w:hAnsi="Arial" w:cs="Arial"/>
                <w:sz w:val="20"/>
                <w:szCs w:val="20"/>
              </w:rPr>
              <w:t xml:space="preserve">has made comments, the </w:t>
            </w:r>
            <w:r>
              <w:rPr>
                <w:rFonts w:ascii="Arial" w:hAnsi="Arial" w:cs="Arial"/>
                <w:sz w:val="20"/>
                <w:szCs w:val="20"/>
              </w:rPr>
              <w:t xml:space="preserve">Contractor </w:t>
            </w:r>
            <w:r w:rsidRPr="004E2933">
              <w:rPr>
                <w:rFonts w:ascii="Arial" w:hAnsi="Arial" w:cs="Arial"/>
                <w:sz w:val="20"/>
                <w:szCs w:val="20"/>
              </w:rPr>
              <w:t xml:space="preserve">shall, taking into account these comments, remedy the deficiencies within 2 (two) working days or such other period as the Parties may agree, and shall provide </w:t>
            </w:r>
            <w:r>
              <w:rPr>
                <w:rFonts w:ascii="Arial" w:hAnsi="Arial" w:cs="Arial"/>
                <w:sz w:val="20"/>
                <w:szCs w:val="20"/>
              </w:rPr>
              <w:t xml:space="preserve">the Employer </w:t>
            </w:r>
            <w:r w:rsidRPr="004E2933">
              <w:rPr>
                <w:rFonts w:ascii="Arial" w:hAnsi="Arial" w:cs="Arial"/>
                <w:sz w:val="20"/>
                <w:szCs w:val="20"/>
              </w:rPr>
              <w:t xml:space="preserve">with </w:t>
            </w:r>
            <w:r w:rsidRPr="004E2933">
              <w:rPr>
                <w:rFonts w:ascii="Arial" w:hAnsi="Arial" w:cs="Arial"/>
                <w:sz w:val="20"/>
                <w:szCs w:val="20"/>
              </w:rPr>
              <w:t xml:space="preserve">an updated interim or final Acceptance of Handover Certificate.  </w:t>
            </w:r>
            <w:r>
              <w:rPr>
                <w:rFonts w:ascii="Arial" w:hAnsi="Arial" w:cs="Arial"/>
                <w:sz w:val="20"/>
                <w:szCs w:val="20"/>
              </w:rPr>
              <w:t xml:space="preserve">The Client </w:t>
            </w:r>
            <w:r w:rsidRPr="004E2933">
              <w:rPr>
                <w:rFonts w:ascii="Arial" w:hAnsi="Arial" w:cs="Arial"/>
                <w:sz w:val="20"/>
                <w:szCs w:val="20"/>
              </w:rPr>
              <w:t xml:space="preserve">shall sign the received interim or final Act of Acceptance within 2 (two) working days. </w:t>
            </w:r>
          </w:p>
        </w:tc>
      </w:tr>
      <w:tr w:rsidRPr="00C176BB" w:rsidR="004E2933" w:rsidTr="0035671F" w14:paraId="4D853A9C" w14:textId="77777777">
        <w:tc>
          <w:tcPr>
            <w:tcW w:w="9781" w:type="dxa"/>
          </w:tcPr>
          <w:p>
            <w:pPr>
              <w:pStyle w:val="ListParagraph"/>
              <w:numPr>
                <w:ilvl w:val="2"/>
                <w:numId w:val="30"/>
              </w:numPr>
              <w:tabs>
                <w:tab w:val="left" w:pos="882"/>
              </w:tabs>
              <w:ind w:start="882" w:hanging="850"/>
              <w:jc w:val="both"/>
              <w:rPr>
                <w:rFonts w:ascii="Arial" w:hAnsi="Arial" w:cs="Arial"/>
                <w:sz w:val="20"/>
                <w:szCs w:val="20"/>
              </w:rPr>
            </w:pPr>
            <w:r w:rsidRPr="00C176BB">
              <w:rPr>
                <w:rFonts w:ascii="Arial" w:hAnsi="Arial" w:eastAsia="Arial" w:cs="Arial"/>
                <w:sz w:val="20"/>
                <w:szCs w:val="20"/>
                <w:lang w:eastAsia="lt-LT" w:bidi="lt-LT"/>
              </w:rPr>
              <w:t xml:space="preserve">The risk of accidental loss and damage to the part of the Power Plant transferred by </w:t>
            </w:r>
            <w:r w:rsidRPr="00C176BB">
              <w:rPr>
                <w:rFonts w:ascii="Arial" w:hAnsi="Arial" w:eastAsia="Arial" w:cs="Arial"/>
                <w:sz w:val="20"/>
                <w:szCs w:val="20"/>
                <w:lang w:eastAsia="lt-LT" w:bidi="lt-LT"/>
              </w:rPr>
              <w:t xml:space="preserve">the Interim </w:t>
            </w:r>
            <w:r w:rsidR="00352B62">
              <w:rPr>
                <w:rFonts w:ascii="Arial" w:hAnsi="Arial" w:eastAsia="Arial" w:cs="Arial"/>
                <w:sz w:val="20"/>
                <w:szCs w:val="20"/>
                <w:lang w:eastAsia="lt-LT" w:bidi="lt-LT"/>
              </w:rPr>
              <w:t xml:space="preserve">Acceptance </w:t>
            </w:r>
            <w:r w:rsidRPr="00C176BB">
              <w:rPr>
                <w:rFonts w:ascii="Arial" w:hAnsi="Arial" w:eastAsia="Arial" w:cs="Arial"/>
                <w:sz w:val="20"/>
                <w:szCs w:val="20"/>
                <w:lang w:eastAsia="lt-LT" w:bidi="lt-LT"/>
              </w:rPr>
              <w:t xml:space="preserve">Certificate shall pass to </w:t>
            </w:r>
            <w:r>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upon the signing of the Interim Acceptance Certificate and upon payment of the payment in accordance with the procedure set out in the Contract Schedule</w:t>
            </w:r>
            <w:r>
              <w:rPr>
                <w:rFonts w:ascii="Arial" w:hAnsi="Arial" w:eastAsia="Arial" w:cs="Arial"/>
                <w:sz w:val="20"/>
                <w:szCs w:val="20"/>
                <w:lang w:eastAsia="lt-LT" w:bidi="lt-LT"/>
              </w:rPr>
              <w:t xml:space="preserve">.</w:t>
            </w:r>
          </w:p>
        </w:tc>
      </w:tr>
      <w:tr w:rsidRPr="00C176BB" w:rsidR="004E2933" w:rsidTr="0035671F" w14:paraId="20E48BC9" w14:textId="77777777">
        <w:tc>
          <w:tcPr>
            <w:tcW w:w="9781" w:type="dxa"/>
          </w:tcPr>
          <w:p>
            <w:pPr>
              <w:pStyle w:val="ListParagraph"/>
              <w:numPr>
                <w:ilvl w:val="2"/>
                <w:numId w:val="30"/>
              </w:numPr>
              <w:tabs>
                <w:tab w:val="left" w:pos="882"/>
              </w:tabs>
              <w:ind w:start="882"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All materials used and the result of the Works shall pass to </w:t>
            </w:r>
            <w:r>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together with the part of the Power Station and the Works. The </w:t>
            </w:r>
            <w:r>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shall, </w:t>
            </w:r>
            <w:r w:rsidRPr="00C176BB">
              <w:rPr>
                <w:rFonts w:ascii="Arial" w:hAnsi="Arial" w:eastAsia="Arial" w:cs="Arial"/>
                <w:sz w:val="20"/>
                <w:szCs w:val="20"/>
                <w:lang w:eastAsia="lt-LT" w:bidi="lt-LT"/>
              </w:rPr>
              <w:t xml:space="preserve">together with the final </w:t>
            </w:r>
            <w:r w:rsidRPr="00C176BB">
              <w:rPr>
                <w:rFonts w:ascii="Arial" w:hAnsi="Arial" w:eastAsia="Arial" w:cs="Arial"/>
                <w:sz w:val="20"/>
                <w:szCs w:val="20"/>
                <w:lang w:eastAsia="lt-LT" w:bidi="lt-LT"/>
              </w:rPr>
              <w:t xml:space="preserve">Act of </w:t>
            </w:r>
            <w:r w:rsidRPr="00C176BB">
              <w:rPr>
                <w:rFonts w:ascii="Arial" w:hAnsi="Arial" w:eastAsia="Arial" w:cs="Arial"/>
                <w:sz w:val="20"/>
                <w:szCs w:val="20"/>
                <w:lang w:eastAsia="lt-LT" w:bidi="lt-LT"/>
              </w:rPr>
              <w:t xml:space="preserve">Handover and </w:t>
            </w:r>
            <w:r w:rsidR="00352B62">
              <w:rPr>
                <w:rFonts w:ascii="Arial" w:hAnsi="Arial" w:eastAsia="Arial" w:cs="Arial"/>
                <w:sz w:val="20"/>
                <w:szCs w:val="20"/>
                <w:lang w:eastAsia="lt-LT" w:bidi="lt-LT"/>
              </w:rPr>
              <w:t xml:space="preserve">Acceptance</w:t>
            </w:r>
            <w:r w:rsidRPr="00C176BB">
              <w:rPr>
                <w:rFonts w:ascii="Arial" w:hAnsi="Arial" w:eastAsia="Arial" w:cs="Arial"/>
                <w:sz w:val="20"/>
                <w:szCs w:val="20"/>
                <w:lang w:eastAsia="lt-LT" w:bidi="lt-LT"/>
              </w:rPr>
              <w:t xml:space="preserve">, hand over to </w:t>
            </w:r>
            <w:r w:rsidR="00AA0204">
              <w:rPr>
                <w:rFonts w:ascii="Arial" w:hAnsi="Arial" w:eastAsia="Arial" w:cs="Arial"/>
                <w:sz w:val="20"/>
                <w:szCs w:val="20"/>
                <w:lang w:eastAsia="lt-LT" w:bidi="lt-LT"/>
              </w:rPr>
              <w:t xml:space="preserve">the Customer the </w:t>
            </w:r>
            <w:r w:rsidRPr="00C176BB">
              <w:rPr>
                <w:rFonts w:ascii="Arial" w:hAnsi="Arial" w:eastAsia="Arial" w:cs="Arial"/>
                <w:sz w:val="20"/>
                <w:szCs w:val="20"/>
                <w:lang w:eastAsia="lt-LT" w:bidi="lt-LT"/>
              </w:rPr>
              <w:t xml:space="preserve">instruction manual for the use of the Power Plant and other documents related to the Power Plant (</w:t>
            </w:r>
            <w:r w:rsidR="00AA0204">
              <w:rPr>
                <w:rFonts w:ascii="Arial" w:hAnsi="Arial" w:eastAsia="Arial" w:cs="Arial"/>
                <w:sz w:val="20"/>
                <w:szCs w:val="20"/>
                <w:lang w:eastAsia="lt-LT" w:bidi="lt-LT"/>
              </w:rPr>
              <w:t xml:space="preserve">Technical Design, etc.).</w:t>
            </w:r>
          </w:p>
          <w:p w:rsidRPr="00C176BB" w:rsidR="00352B62" w:rsidP="00352B62" w:rsidRDefault="00352B62" w14:paraId="498C27ED" w14:textId="2DC286CA">
            <w:pPr>
              <w:pStyle w:val="ListParagraph"/>
              <w:tabs>
                <w:tab w:val="left" w:pos="882"/>
              </w:tabs>
              <w:ind w:start="882"/>
              <w:jc w:val="both"/>
              <w:rPr>
                <w:rFonts w:ascii="Arial" w:hAnsi="Arial" w:eastAsia="Arial" w:cs="Arial"/>
                <w:sz w:val="20"/>
                <w:szCs w:val="20"/>
                <w:lang w:eastAsia="lt-LT" w:bidi="lt-LT"/>
              </w:rPr>
            </w:pPr>
          </w:p>
        </w:tc>
      </w:tr>
      <w:tr w:rsidRPr="00C176BB" w:rsidR="00352B62" w:rsidTr="0035671F" w14:paraId="4EE3B366" w14:textId="77777777">
        <w:tc>
          <w:tcPr>
            <w:tcW w:w="9781" w:type="dxa"/>
          </w:tcPr>
          <w:p>
            <w:pPr>
              <w:pStyle w:val="ListParagraph"/>
              <w:numPr>
                <w:ilvl w:val="0"/>
                <w:numId w:val="30"/>
              </w:numPr>
              <w:tabs>
                <w:tab w:val="left" w:pos="882"/>
              </w:tabs>
              <w:ind w:start="879" w:hanging="879"/>
              <w:jc w:val="both"/>
              <w:rPr>
                <w:rFonts w:ascii="Arial" w:hAnsi="Arial" w:eastAsia="Arial" w:cs="Arial"/>
                <w:sz w:val="20"/>
                <w:szCs w:val="20"/>
                <w:lang w:eastAsia="lt-LT" w:bidi="lt-LT"/>
              </w:rPr>
            </w:pPr>
            <w:r w:rsidRPr="00C176BB">
              <w:rPr>
                <w:rFonts w:ascii="Arial" w:hAnsi="Arial" w:eastAsia="Arial" w:cs="Arial"/>
                <w:b/>
                <w:bCs/>
                <w:sz w:val="20"/>
                <w:szCs w:val="20"/>
                <w:lang w:eastAsia="lt-LT" w:bidi="lt-LT"/>
              </w:rPr>
              <w:t xml:space="preserve">RESPONSIBILITY OF </w:t>
            </w:r>
            <w:r w:rsidRPr="00C176BB">
              <w:rPr>
                <w:rFonts w:ascii="Arial" w:hAnsi="Arial" w:eastAsia="Arial" w:cs="Arial"/>
                <w:b/>
                <w:bCs/>
                <w:sz w:val="20"/>
                <w:szCs w:val="20"/>
                <w:lang w:eastAsia="lt-LT" w:bidi="lt-LT"/>
              </w:rPr>
              <w:t xml:space="preserve">THE PARTIES</w:t>
            </w:r>
          </w:p>
        </w:tc>
      </w:tr>
      <w:tr w:rsidRPr="00C176BB" w:rsidR="00A35992" w:rsidTr="0035671F" w14:paraId="30AF1561" w14:textId="77777777">
        <w:tc>
          <w:tcPr>
            <w:tcW w:w="9781" w:type="dxa"/>
          </w:tcPr>
          <w:p>
            <w:pPr>
              <w:pStyle w:val="ListParagraph"/>
              <w:numPr>
                <w:ilvl w:val="1"/>
                <w:numId w:val="30"/>
              </w:numPr>
              <w:tabs>
                <w:tab w:val="left" w:pos="879"/>
              </w:tabs>
              <w:ind w:start="879" w:hanging="879"/>
              <w:jc w:val="both"/>
              <w:rPr>
                <w:rFonts w:ascii="Arial" w:hAnsi="Arial" w:eastAsia="Arial" w:cs="Arial"/>
                <w:b/>
                <w:bCs/>
                <w:sz w:val="20"/>
                <w:szCs w:val="20"/>
                <w:lang w:eastAsia="lt-LT" w:bidi="lt-LT"/>
              </w:rPr>
            </w:pPr>
            <w:r w:rsidRPr="00C176BB">
              <w:rPr>
                <w:rFonts w:ascii="Arial" w:hAnsi="Arial" w:cs="Arial"/>
                <w:sz w:val="20"/>
                <w:szCs w:val="20"/>
              </w:rPr>
              <w:t xml:space="preserve">If </w:t>
            </w:r>
            <w:r>
              <w:rPr>
                <w:rFonts w:ascii="Arial" w:hAnsi="Arial" w:cs="Arial"/>
                <w:sz w:val="20"/>
                <w:szCs w:val="20"/>
              </w:rPr>
              <w:t xml:space="preserve">the Contractor </w:t>
            </w:r>
            <w:r w:rsidRPr="00C176BB">
              <w:rPr>
                <w:rFonts w:ascii="Arial" w:hAnsi="Arial" w:cs="Arial"/>
                <w:sz w:val="20"/>
                <w:szCs w:val="20"/>
              </w:rPr>
              <w:t xml:space="preserve">fails to perform or improperly performs its obligations under this Contract, which are secured by the performance security, or if the Contract is terminated unilaterally due to the </w:t>
            </w:r>
            <w:r w:rsidRPr="00C176BB">
              <w:rPr>
                <w:rFonts w:ascii="Arial" w:hAnsi="Arial" w:cs="Arial"/>
                <w:sz w:val="20"/>
                <w:szCs w:val="20"/>
              </w:rPr>
              <w:t xml:space="preserve">fault of </w:t>
            </w:r>
            <w:r w:rsidR="007B6DF3">
              <w:rPr>
                <w:rFonts w:ascii="Arial" w:hAnsi="Arial" w:cs="Arial"/>
                <w:sz w:val="20"/>
                <w:szCs w:val="20"/>
              </w:rPr>
              <w:t xml:space="preserve">the Contractor, the </w:t>
            </w:r>
            <w:r w:rsidR="007B6DF3">
              <w:rPr>
                <w:rFonts w:ascii="Arial" w:hAnsi="Arial" w:cs="Arial"/>
                <w:sz w:val="20"/>
                <w:szCs w:val="20"/>
              </w:rPr>
              <w:t xml:space="preserve">Client </w:t>
            </w:r>
            <w:r w:rsidRPr="00C176BB">
              <w:rPr>
                <w:rFonts w:ascii="Arial" w:hAnsi="Arial" w:cs="Arial"/>
                <w:sz w:val="20"/>
                <w:szCs w:val="20"/>
              </w:rPr>
              <w:t xml:space="preserve">shall have the right to use the performance security provided to it. Before </w:t>
            </w:r>
            <w:r w:rsidRPr="00C176BB">
              <w:rPr>
                <w:rFonts w:ascii="Arial" w:hAnsi="Arial" w:cs="Arial"/>
                <w:sz w:val="20"/>
                <w:szCs w:val="20"/>
              </w:rPr>
              <w:lastRenderedPageBreak/>
              <w:t xml:space="preserve">making a claim for payment under the performance security, the </w:t>
            </w:r>
            <w:r w:rsidR="007B6DF3">
              <w:rPr>
                <w:rFonts w:ascii="Arial" w:hAnsi="Arial" w:cs="Arial"/>
                <w:sz w:val="20"/>
                <w:szCs w:val="20"/>
              </w:rPr>
              <w:t xml:space="preserve">Client </w:t>
            </w:r>
            <w:r w:rsidRPr="00C176BB">
              <w:rPr>
                <w:rFonts w:ascii="Arial" w:hAnsi="Arial" w:cs="Arial"/>
                <w:sz w:val="20"/>
                <w:szCs w:val="20"/>
              </w:rPr>
              <w:t xml:space="preserve">shall give notice to </w:t>
            </w:r>
            <w:r w:rsidR="007B6DF3">
              <w:rPr>
                <w:rFonts w:ascii="Arial" w:hAnsi="Arial" w:cs="Arial"/>
                <w:sz w:val="20"/>
                <w:szCs w:val="20"/>
              </w:rPr>
              <w:t xml:space="preserve">the Contractor </w:t>
            </w:r>
            <w:r w:rsidRPr="00C176BB">
              <w:rPr>
                <w:rFonts w:ascii="Arial" w:hAnsi="Arial" w:cs="Arial"/>
                <w:sz w:val="20"/>
                <w:szCs w:val="20"/>
              </w:rPr>
              <w:t xml:space="preserve">and shall specify the breach for which it is making such a claim.</w:t>
            </w:r>
          </w:p>
        </w:tc>
      </w:tr>
      <w:tr w:rsidRPr="00C176BB" w:rsidR="007B6DF3" w:rsidTr="0035671F" w14:paraId="5E7555B6" w14:textId="77777777">
        <w:tc>
          <w:tcPr>
            <w:tcW w:w="9781" w:type="dxa"/>
          </w:tcPr>
          <w:p>
            <w:pPr>
              <w:pStyle w:val="ListParagraph"/>
              <w:numPr>
                <w:ilvl w:val="1"/>
                <w:numId w:val="30"/>
              </w:numPr>
              <w:tabs>
                <w:tab w:val="left" w:pos="879"/>
              </w:tabs>
              <w:ind w:start="879" w:hanging="879"/>
              <w:jc w:val="both"/>
              <w:rPr>
                <w:rFonts w:ascii="Arial" w:hAnsi="Arial" w:cs="Arial"/>
                <w:sz w:val="20"/>
                <w:szCs w:val="20"/>
              </w:rPr>
            </w:pPr>
            <w:r w:rsidRPr="00C176BB">
              <w:rPr>
                <w:rFonts w:ascii="Arial" w:hAnsi="Arial" w:eastAsia="Arial" w:cs="Arial"/>
                <w:sz w:val="20"/>
                <w:szCs w:val="20"/>
                <w:lang w:eastAsia="lt-LT" w:bidi="lt-LT"/>
              </w:rPr>
              <w:t xml:space="preserve">If </w:t>
            </w:r>
            <w:r>
              <w:rPr>
                <w:rFonts w:ascii="Arial" w:hAnsi="Arial" w:eastAsia="Arial" w:cs="Arial"/>
                <w:sz w:val="20"/>
                <w:szCs w:val="20"/>
                <w:lang w:eastAsia="lt-LT" w:bidi="lt-LT"/>
              </w:rPr>
              <w:lastRenderedPageBreak/>
              <w:t xml:space="preserve">the Contractor </w:t>
            </w:r>
            <w:r w:rsidRPr="00C176BB">
              <w:rPr>
                <w:rFonts w:ascii="Arial" w:hAnsi="Arial" w:eastAsia="Arial" w:cs="Arial"/>
                <w:sz w:val="20"/>
                <w:szCs w:val="20"/>
                <w:lang w:eastAsia="lt-LT" w:bidi="lt-LT"/>
              </w:rPr>
              <w:t xml:space="preserve">is delayed in installing the Power Station and/or performing the Works within the time limit set out in the Contract SD, except where the Contractor is unable to do so due to the </w:t>
            </w:r>
            <w:r w:rsidRPr="00C176BB">
              <w:rPr>
                <w:rFonts w:ascii="Arial" w:hAnsi="Arial" w:eastAsia="Arial" w:cs="Arial"/>
                <w:sz w:val="20"/>
                <w:szCs w:val="20"/>
                <w:lang w:eastAsia="lt-LT" w:bidi="lt-LT"/>
              </w:rPr>
              <w:t xml:space="preserve">fault of </w:t>
            </w:r>
            <w:r>
              <w:rPr>
                <w:rFonts w:ascii="Arial" w:hAnsi="Arial" w:eastAsia="Arial" w:cs="Arial"/>
                <w:sz w:val="20"/>
                <w:szCs w:val="20"/>
                <w:lang w:eastAsia="lt-LT" w:bidi="lt-LT"/>
              </w:rPr>
              <w:t xml:space="preserve">the Customer</w:t>
            </w:r>
            <w:r w:rsidRPr="00C176BB">
              <w:rPr>
                <w:rFonts w:ascii="Arial" w:hAnsi="Arial" w:eastAsia="Arial" w:cs="Arial"/>
                <w:sz w:val="20"/>
                <w:szCs w:val="20"/>
                <w:lang w:eastAsia="lt-LT" w:bidi="lt-LT"/>
              </w:rPr>
              <w:t xml:space="preserve">, the </w:t>
            </w:r>
            <w:r>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shall pay to </w:t>
            </w:r>
            <w:r>
              <w:rPr>
                <w:rFonts w:ascii="Arial" w:hAnsi="Arial" w:eastAsia="Arial" w:cs="Arial"/>
                <w:sz w:val="20"/>
                <w:szCs w:val="20"/>
                <w:lang w:eastAsia="lt-LT" w:bidi="lt-LT"/>
              </w:rPr>
              <w:t xml:space="preserve">the Customer a </w:t>
            </w:r>
            <w:r w:rsidRPr="00C176BB">
              <w:rPr>
                <w:rFonts w:ascii="Arial" w:hAnsi="Arial" w:eastAsia="Arial" w:cs="Arial"/>
                <w:sz w:val="20"/>
                <w:szCs w:val="20"/>
                <w:lang w:eastAsia="lt-LT" w:bidi="lt-LT"/>
              </w:rPr>
              <w:t xml:space="preserve">default interest of 0.05% of the part of the Contract Price proportionate to the undelivered and delayed Works for each day of the delay.</w:t>
            </w:r>
          </w:p>
        </w:tc>
      </w:tr>
      <w:tr w:rsidRPr="00C176BB" w:rsidR="00614245" w:rsidTr="0035671F" w14:paraId="677754F8"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614245">
              <w:rPr>
                <w:rFonts w:ascii="Arial" w:hAnsi="Arial" w:eastAsia="Arial" w:cs="Arial"/>
                <w:sz w:val="20"/>
                <w:szCs w:val="20"/>
                <w:lang w:eastAsia="lt-LT" w:bidi="lt-LT"/>
              </w:rPr>
              <w:t xml:space="preserve">The Contractor who fails to guarantee the generation of the Power Plant during the period of provision of the Services shall pay, at the Customer's request, a penalty calculated by multiplying the amount of electricity (kWh) not generated by EUR 0.07/kWh. The above calculation shall be carried out in the month following the expiry of the Service provision period, in accordance with the formula: K= (A - B) x C, where: K - the amount of the penalty payable by the Contractor to the Customer, in EUR; A - the amount of electricity generated during the period of Service provision, as committed to be guaranteed by the Contractor's Tender Offer; B - the amount of electricity actually generated during the period of Service provision; C - the coefficient of EUR 0,07/kWh.</w:t>
            </w:r>
          </w:p>
          <w:p w:rsidRPr="00614245" w:rsidR="00614245" w:rsidP="00614245" w:rsidRDefault="00614245" w14:paraId="40B47EF5" w14:textId="77777777">
            <w:pPr>
              <w:tabs>
                <w:tab w:val="left" w:pos="879"/>
              </w:tabs>
              <w:ind w:start="360"/>
              <w:jc w:val="both"/>
              <w:rPr>
                <w:rFonts w:ascii="Arial" w:hAnsi="Arial" w:eastAsia="Arial" w:cs="Arial"/>
                <w:sz w:val="20"/>
                <w:szCs w:val="20"/>
                <w:lang w:eastAsia="lt-LT" w:bidi="lt-LT"/>
              </w:rPr>
            </w:pPr>
          </w:p>
        </w:tc>
      </w:tr>
      <w:tr w:rsidRPr="00C176BB" w:rsidR="00614245" w:rsidTr="0035671F" w14:paraId="1EB50642"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If </w:t>
            </w:r>
            <w:r>
              <w:rPr>
                <w:rFonts w:ascii="Arial" w:hAnsi="Arial" w:eastAsia="Arial" w:cs="Arial"/>
                <w:sz w:val="20"/>
                <w:szCs w:val="20"/>
                <w:lang w:eastAsia="lt-LT" w:bidi="lt-LT"/>
              </w:rPr>
              <w:t xml:space="preserve">the Client </w:t>
            </w:r>
            <w:r w:rsidRPr="00C176BB">
              <w:rPr>
                <w:rFonts w:ascii="Arial" w:hAnsi="Arial" w:eastAsia="Arial" w:cs="Arial"/>
                <w:sz w:val="20"/>
                <w:szCs w:val="20"/>
                <w:lang w:eastAsia="lt-LT" w:bidi="lt-LT"/>
              </w:rPr>
              <w:t xml:space="preserve">fails to comply with the payment procedure set out in the Contract SD, except where the Client is unable to do so due to the </w:t>
            </w:r>
            <w:r w:rsidRPr="00C176BB">
              <w:rPr>
                <w:rFonts w:ascii="Arial" w:hAnsi="Arial" w:eastAsia="Arial" w:cs="Arial"/>
                <w:sz w:val="20"/>
                <w:szCs w:val="20"/>
                <w:lang w:eastAsia="lt-LT" w:bidi="lt-LT"/>
              </w:rPr>
              <w:t xml:space="preserve">fault of </w:t>
            </w:r>
            <w:r>
              <w:rPr>
                <w:rFonts w:ascii="Arial" w:hAnsi="Arial" w:eastAsia="Arial" w:cs="Arial"/>
                <w:sz w:val="20"/>
                <w:szCs w:val="20"/>
                <w:lang w:eastAsia="lt-LT" w:bidi="lt-LT"/>
              </w:rPr>
              <w:t xml:space="preserve">the Contractor, the </w:t>
            </w:r>
            <w:r>
              <w:rPr>
                <w:rFonts w:ascii="Arial" w:hAnsi="Arial" w:eastAsia="Arial" w:cs="Arial"/>
                <w:sz w:val="20"/>
                <w:szCs w:val="20"/>
                <w:lang w:eastAsia="lt-LT" w:bidi="lt-LT"/>
              </w:rPr>
              <w:t xml:space="preserve">Client </w:t>
            </w:r>
            <w:r w:rsidRPr="00C176BB">
              <w:rPr>
                <w:rFonts w:ascii="Arial" w:hAnsi="Arial" w:eastAsia="Arial" w:cs="Arial"/>
                <w:sz w:val="20"/>
                <w:szCs w:val="20"/>
                <w:lang w:eastAsia="lt-LT" w:bidi="lt-LT"/>
              </w:rPr>
              <w:t xml:space="preserve">shall pay to </w:t>
            </w:r>
            <w:r>
              <w:rPr>
                <w:rFonts w:ascii="Arial" w:hAnsi="Arial" w:eastAsia="Arial" w:cs="Arial"/>
                <w:sz w:val="20"/>
                <w:szCs w:val="20"/>
                <w:lang w:eastAsia="lt-LT" w:bidi="lt-LT"/>
              </w:rPr>
              <w:t xml:space="preserve">the Contractor a </w:t>
            </w:r>
            <w:r w:rsidRPr="00C176BB">
              <w:rPr>
                <w:rFonts w:ascii="Arial" w:hAnsi="Arial" w:eastAsia="Arial" w:cs="Arial"/>
                <w:sz w:val="20"/>
                <w:szCs w:val="20"/>
                <w:lang w:eastAsia="lt-LT" w:bidi="lt-LT"/>
              </w:rPr>
              <w:t xml:space="preserve">default interest of 0.05% of the amount of the delayed payment for each day of delay.</w:t>
            </w:r>
          </w:p>
        </w:tc>
      </w:tr>
      <w:tr w:rsidRPr="00C176BB" w:rsidR="00614245" w:rsidTr="0035671F" w14:paraId="04B6C08B"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In the event of late payment, any </w:t>
            </w:r>
            <w:r w:rsidRPr="00C176BB">
              <w:rPr>
                <w:rFonts w:ascii="Arial" w:hAnsi="Arial" w:eastAsia="Arial" w:cs="Arial"/>
                <w:sz w:val="20"/>
                <w:szCs w:val="20"/>
                <w:lang w:eastAsia="lt-LT" w:bidi="lt-LT"/>
              </w:rPr>
              <w:t xml:space="preserve">amount transferred </w:t>
            </w:r>
            <w:r>
              <w:rPr>
                <w:rFonts w:ascii="Arial" w:hAnsi="Arial" w:eastAsia="Arial" w:cs="Arial"/>
                <w:sz w:val="20"/>
                <w:szCs w:val="20"/>
                <w:lang w:eastAsia="lt-LT" w:bidi="lt-LT"/>
              </w:rPr>
              <w:t xml:space="preserve">by the Customer</w:t>
            </w:r>
            <w:r w:rsidRPr="00C176BB">
              <w:rPr>
                <w:rFonts w:ascii="Arial" w:hAnsi="Arial" w:eastAsia="Arial" w:cs="Arial"/>
                <w:sz w:val="20"/>
                <w:szCs w:val="20"/>
                <w:lang w:eastAsia="lt-LT" w:bidi="lt-LT"/>
              </w:rPr>
              <w:t xml:space="preserve">, regardless of the purpose of the payment, shall be set off first against the accrued interest (payment). Only after full payment of the liquidated damages shall the other amounts be set off as payment of the arrears.</w:t>
            </w:r>
          </w:p>
        </w:tc>
      </w:tr>
      <w:tr w:rsidRPr="00C176BB" w:rsidR="00614245" w:rsidTr="0035671F" w14:paraId="2D912E68"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For </w:t>
            </w:r>
            <w:r w:rsidRPr="00C176BB">
              <w:rPr>
                <w:rFonts w:ascii="Arial" w:hAnsi="Arial" w:eastAsia="Arial" w:cs="Arial"/>
                <w:sz w:val="20"/>
                <w:szCs w:val="20"/>
                <w:lang w:eastAsia="lt-LT" w:bidi="lt-LT"/>
              </w:rPr>
              <w:t xml:space="preserve">breaches of the Contra</w:t>
            </w:r>
            <w:r w:rsidRPr="00C176BB">
              <w:rPr>
                <w:rFonts w:ascii="Arial" w:hAnsi="Arial" w:eastAsia="Arial" w:cs="Arial"/>
                <w:sz w:val="20"/>
                <w:szCs w:val="20"/>
                <w:lang w:eastAsia="lt-LT" w:bidi="lt-LT"/>
              </w:rPr>
              <w:t xml:space="preserve">ct other than those </w:t>
            </w:r>
            <w:r w:rsidRPr="00C176BB">
              <w:rPr>
                <w:rFonts w:ascii="Arial" w:hAnsi="Arial" w:eastAsia="Arial" w:cs="Arial"/>
                <w:sz w:val="20"/>
                <w:szCs w:val="20"/>
                <w:lang w:eastAsia="lt-LT" w:bidi="lt-LT"/>
              </w:rPr>
              <w:t xml:space="preserve">referred to in </w:t>
            </w:r>
            <w:r>
              <w:rPr>
                <w:rFonts w:ascii="Arial" w:hAnsi="Arial" w:eastAsia="Arial" w:cs="Arial"/>
                <w:sz w:val="20"/>
                <w:szCs w:val="20"/>
                <w:lang w:eastAsia="lt-LT" w:bidi="lt-LT"/>
              </w:rPr>
              <w:t xml:space="preserve">Clauses </w:t>
            </w:r>
            <w:r>
              <w:rPr>
                <w:rFonts w:ascii="Arial" w:hAnsi="Arial" w:eastAsia="Arial" w:cs="Arial"/>
                <w:sz w:val="20"/>
                <w:szCs w:val="20"/>
                <w:lang w:eastAsia="lt-LT" w:bidi="lt-LT"/>
              </w:rPr>
              <w:t xml:space="preserve">10.1-10.3 </w:t>
            </w:r>
            <w:r w:rsidR="00F97683">
              <w:rPr>
                <w:rFonts w:ascii="Arial" w:hAnsi="Arial" w:eastAsia="Arial" w:cs="Arial"/>
                <w:sz w:val="20"/>
                <w:szCs w:val="20"/>
                <w:lang w:eastAsia="lt-LT" w:bidi="lt-LT"/>
              </w:rPr>
              <w:t xml:space="preserve">and 10.11 </w:t>
            </w:r>
            <w:r>
              <w:rPr>
                <w:rFonts w:ascii="Arial" w:hAnsi="Arial" w:eastAsia="Arial" w:cs="Arial"/>
                <w:sz w:val="20"/>
                <w:szCs w:val="20"/>
                <w:lang w:eastAsia="lt-LT" w:bidi="lt-LT"/>
              </w:rPr>
              <w:t xml:space="preserve">of </w:t>
            </w:r>
            <w:r w:rsidRPr="00C176BB">
              <w:rPr>
                <w:rFonts w:ascii="Arial" w:hAnsi="Arial" w:eastAsia="Arial" w:cs="Arial"/>
                <w:sz w:val="20"/>
                <w:szCs w:val="20"/>
                <w:lang w:eastAsia="lt-LT" w:bidi="lt-LT"/>
              </w:rPr>
              <w:t xml:space="preserve">the Contract, the </w:t>
            </w:r>
            <w:r>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shall pay to </w:t>
            </w:r>
            <w:r>
              <w:rPr>
                <w:rFonts w:ascii="Arial" w:hAnsi="Arial" w:eastAsia="Arial" w:cs="Arial"/>
                <w:sz w:val="20"/>
                <w:szCs w:val="20"/>
                <w:lang w:eastAsia="lt-LT" w:bidi="lt-LT"/>
              </w:rPr>
              <w:t xml:space="preserve">the Client a </w:t>
            </w:r>
            <w:r w:rsidRPr="00C176BB">
              <w:rPr>
                <w:rFonts w:ascii="Arial" w:hAnsi="Arial" w:eastAsia="Arial" w:cs="Arial"/>
                <w:sz w:val="20"/>
                <w:szCs w:val="20"/>
                <w:lang w:eastAsia="lt-LT" w:bidi="lt-LT"/>
              </w:rPr>
              <w:t xml:space="preserve">default interest of 0.01% of the Contract price for each day of breach of the Contract.</w:t>
            </w:r>
          </w:p>
        </w:tc>
      </w:tr>
      <w:tr w:rsidRPr="00C176BB" w:rsidR="000B0697" w:rsidTr="0035671F" w14:paraId="47907A3F"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Agreement may be terminated by mutual agreement of the Parties.</w:t>
            </w:r>
          </w:p>
        </w:tc>
      </w:tr>
      <w:tr w:rsidRPr="00C176BB" w:rsidR="000B0697" w:rsidTr="0035671F" w14:paraId="7FCB1125"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 Party shall have the right to unilaterally terminate the Contract by giving 30 (thirty) calendar days' written notice to the other Party if the other Party commits a material breach of the Contract. Material breaches of the Contract shall be understood as defined in the Civil Code of the Republic of Lithuania.</w:t>
            </w:r>
          </w:p>
        </w:tc>
      </w:tr>
      <w:tr w:rsidRPr="00C176BB" w:rsidR="000B0697" w:rsidTr="0035671F" w14:paraId="049E3E1E"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shall have the right to unilaterally terminate this Agreement by giving </w:t>
            </w:r>
            <w:r>
              <w:rPr>
                <w:rFonts w:ascii="Arial" w:hAnsi="Arial" w:eastAsia="Arial" w:cs="Arial"/>
                <w:sz w:val="20"/>
                <w:szCs w:val="20"/>
                <w:lang w:eastAsia="lt-LT" w:bidi="lt-LT"/>
              </w:rPr>
              <w:t xml:space="preserve">the Client </w:t>
            </w:r>
            <w:r w:rsidRPr="00C176BB">
              <w:rPr>
                <w:rFonts w:ascii="Arial" w:hAnsi="Arial" w:eastAsia="Arial" w:cs="Arial"/>
                <w:sz w:val="20"/>
                <w:szCs w:val="20"/>
                <w:lang w:eastAsia="lt-LT" w:bidi="lt-LT"/>
              </w:rPr>
              <w:t xml:space="preserve">at least ten (10) calendar days' </w:t>
            </w:r>
            <w:r w:rsidRPr="00C176BB">
              <w:rPr>
                <w:rFonts w:ascii="Arial" w:hAnsi="Arial" w:eastAsia="Arial" w:cs="Arial"/>
                <w:sz w:val="20"/>
                <w:szCs w:val="20"/>
                <w:lang w:eastAsia="lt-LT" w:bidi="lt-LT"/>
              </w:rPr>
              <w:t xml:space="preserve">written notice where the </w:t>
            </w:r>
            <w:r w:rsidRPr="00C176BB">
              <w:rPr>
                <w:rFonts w:ascii="Arial" w:hAnsi="Arial" w:eastAsia="Arial" w:cs="Arial"/>
                <w:sz w:val="20"/>
                <w:szCs w:val="20"/>
                <w:lang w:eastAsia="lt-LT" w:bidi="lt-LT"/>
              </w:rPr>
              <w:t xml:space="preserve">Client</w:t>
            </w:r>
            <w:r>
              <w:rPr>
                <w:rFonts w:ascii="Arial" w:hAnsi="Arial" w:eastAsia="Arial" w:cs="Arial"/>
                <w:sz w:val="20"/>
                <w:szCs w:val="20"/>
                <w:lang w:eastAsia="lt-LT" w:bidi="lt-LT"/>
              </w:rPr>
              <w:t xml:space="preserve">: </w:t>
            </w:r>
          </w:p>
        </w:tc>
      </w:tr>
      <w:tr w:rsidRPr="00C176BB" w:rsidR="000B0697" w:rsidTr="0035671F" w14:paraId="266545C3" w14:textId="77777777">
        <w:tc>
          <w:tcPr>
            <w:tcW w:w="9781" w:type="dxa"/>
          </w:tcPr>
          <w:p>
            <w:pPr>
              <w:numPr>
                <w:ilvl w:val="2"/>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fails to provide all the </w:t>
            </w:r>
            <w:r w:rsidRPr="00C176BB">
              <w:rPr>
                <w:rFonts w:ascii="Arial" w:hAnsi="Arial" w:eastAsia="Arial" w:cs="Arial"/>
                <w:sz w:val="20"/>
                <w:szCs w:val="20"/>
                <w:lang w:eastAsia="lt-LT" w:bidi="lt-LT"/>
              </w:rPr>
              <w:t xml:space="preserve">information </w:t>
            </w:r>
            <w:r w:rsidRPr="00C176BB">
              <w:rPr>
                <w:rFonts w:ascii="Arial" w:hAnsi="Arial" w:eastAsia="Arial" w:cs="Arial"/>
                <w:sz w:val="20"/>
                <w:szCs w:val="20"/>
                <w:lang w:eastAsia="lt-LT" w:bidi="lt-LT"/>
              </w:rPr>
              <w:t xml:space="preserve">requested </w:t>
            </w:r>
            <w:r>
              <w:rPr>
                <w:rFonts w:ascii="Arial" w:hAnsi="Arial" w:eastAsia="Arial" w:cs="Arial"/>
                <w:sz w:val="20"/>
                <w:szCs w:val="20"/>
                <w:lang w:eastAsia="lt-LT" w:bidi="lt-LT"/>
              </w:rPr>
              <w:t xml:space="preserve">under</w:t>
            </w:r>
            <w:r w:rsidRPr="00C176BB">
              <w:rPr>
                <w:rFonts w:ascii="Arial" w:hAnsi="Arial" w:eastAsia="Arial" w:cs="Arial"/>
                <w:sz w:val="20"/>
                <w:szCs w:val="20"/>
                <w:lang w:eastAsia="lt-LT" w:bidi="lt-LT"/>
              </w:rPr>
              <w:t xml:space="preserve"> the Contract</w:t>
            </w:r>
            <w:r w:rsidRPr="00C176BB">
              <w:rPr>
                <w:rFonts w:ascii="Arial" w:hAnsi="Arial" w:eastAsia="Arial" w:cs="Arial"/>
                <w:sz w:val="20"/>
                <w:szCs w:val="20"/>
                <w:lang w:eastAsia="lt-LT" w:bidi="lt-LT"/>
              </w:rPr>
              <w:t xml:space="preserve">, or provides incorrect information, which makes the performance of the Contract impossible and the </w:t>
            </w:r>
            <w:r>
              <w:rPr>
                <w:rFonts w:ascii="Arial" w:hAnsi="Arial" w:eastAsia="Arial" w:cs="Arial"/>
                <w:sz w:val="20"/>
                <w:szCs w:val="20"/>
                <w:lang w:eastAsia="lt-LT" w:bidi="lt-LT"/>
              </w:rPr>
              <w:t xml:space="preserve">Client</w:t>
            </w:r>
            <w:r w:rsidRPr="00C176BB">
              <w:rPr>
                <w:rFonts w:ascii="Arial" w:hAnsi="Arial" w:eastAsia="Arial" w:cs="Arial"/>
                <w:sz w:val="20"/>
                <w:szCs w:val="20"/>
                <w:lang w:eastAsia="lt-LT" w:bidi="lt-LT"/>
              </w:rPr>
              <w:t xml:space="preserve">, after a separate written </w:t>
            </w:r>
            <w:r w:rsidRPr="00C176BB">
              <w:rPr>
                <w:rFonts w:ascii="Arial" w:hAnsi="Arial" w:eastAsia="Arial" w:cs="Arial"/>
                <w:sz w:val="20"/>
                <w:szCs w:val="20"/>
                <w:lang w:eastAsia="lt-LT" w:bidi="lt-LT"/>
              </w:rPr>
              <w:t xml:space="preserve">warning from </w:t>
            </w:r>
            <w:r>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fails to comply with the obligation within an additional period of 20 (twenty) working days;</w:t>
            </w:r>
          </w:p>
        </w:tc>
      </w:tr>
      <w:tr w:rsidRPr="00C176BB" w:rsidR="000B0697" w:rsidTr="0035671F" w14:paraId="6B716EA3" w14:textId="77777777">
        <w:tc>
          <w:tcPr>
            <w:tcW w:w="9781" w:type="dxa"/>
          </w:tcPr>
          <w:p>
            <w:pPr>
              <w:numPr>
                <w:ilvl w:val="2"/>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does not agree to comply with the requirements set out in the Operator's technical conditions for the connection of the Power Plant for the proper connection of the Power Plant. In this case, </w:t>
            </w:r>
            <w:r>
              <w:rPr>
                <w:rFonts w:ascii="Arial" w:hAnsi="Arial" w:eastAsia="Arial" w:cs="Arial"/>
                <w:sz w:val="20"/>
                <w:szCs w:val="20"/>
                <w:lang w:eastAsia="lt-LT" w:bidi="lt-LT"/>
              </w:rPr>
              <w:t xml:space="preserve">the Customer </w:t>
            </w:r>
            <w:r w:rsidRPr="00C176BB">
              <w:rPr>
                <w:rFonts w:ascii="Arial" w:hAnsi="Arial" w:eastAsia="Arial" w:cs="Arial"/>
                <w:sz w:val="20"/>
                <w:szCs w:val="20"/>
                <w:lang w:eastAsia="lt-LT" w:bidi="lt-LT"/>
              </w:rPr>
              <w:t xml:space="preserve">shall be refunded the Advance Payment paid by the Customer and all other </w:t>
            </w:r>
            <w:r w:rsidRPr="00C176BB">
              <w:rPr>
                <w:rFonts w:ascii="Arial" w:hAnsi="Arial" w:eastAsia="Arial" w:cs="Arial"/>
                <w:sz w:val="20"/>
                <w:szCs w:val="20"/>
                <w:lang w:eastAsia="lt-LT" w:bidi="lt-LT"/>
              </w:rPr>
              <w:t xml:space="preserve">payments made </w:t>
            </w:r>
            <w:r>
              <w:rPr>
                <w:rFonts w:ascii="Arial" w:hAnsi="Arial" w:eastAsia="Arial" w:cs="Arial"/>
                <w:sz w:val="20"/>
                <w:szCs w:val="20"/>
                <w:lang w:eastAsia="lt-LT" w:bidi="lt-LT"/>
              </w:rPr>
              <w:t xml:space="preserve">by the Customer</w:t>
            </w:r>
            <w:r w:rsidRPr="00C176BB">
              <w:rPr>
                <w:rFonts w:ascii="Arial" w:hAnsi="Arial" w:eastAsia="Arial" w:cs="Arial"/>
                <w:sz w:val="20"/>
                <w:szCs w:val="20"/>
                <w:lang w:eastAsia="lt-LT" w:bidi="lt-LT"/>
              </w:rPr>
              <w:t xml:space="preserve">;</w:t>
            </w:r>
          </w:p>
        </w:tc>
      </w:tr>
      <w:tr w:rsidRPr="00C176BB" w:rsidR="000B0697" w:rsidTr="0035671F" w14:paraId="3A7690E4"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Client </w:t>
            </w:r>
            <w:r w:rsidRPr="00C176BB">
              <w:rPr>
                <w:rFonts w:ascii="Arial" w:hAnsi="Arial" w:eastAsia="Arial" w:cs="Arial"/>
                <w:sz w:val="20"/>
                <w:szCs w:val="20"/>
                <w:lang w:eastAsia="lt-LT" w:bidi="lt-LT"/>
              </w:rPr>
              <w:t xml:space="preserve">shall have the right to unilaterally terminate this Agreement by giving </w:t>
            </w:r>
            <w:r>
              <w:rPr>
                <w:rFonts w:ascii="Arial" w:hAnsi="Arial" w:eastAsia="Arial" w:cs="Arial"/>
                <w:sz w:val="20"/>
                <w:szCs w:val="20"/>
                <w:lang w:eastAsia="lt-LT" w:bidi="lt-LT"/>
              </w:rPr>
              <w:t xml:space="preserve">the Contractor not less than </w:t>
            </w:r>
            <w:r w:rsidRPr="00C176BB">
              <w:rPr>
                <w:rFonts w:ascii="Arial" w:hAnsi="Arial" w:eastAsia="Arial" w:cs="Arial"/>
                <w:sz w:val="20"/>
                <w:szCs w:val="20"/>
                <w:lang w:eastAsia="lt-LT" w:bidi="lt-LT"/>
              </w:rPr>
              <w:t xml:space="preserve">30 (thirty) calendar days' </w:t>
            </w:r>
            <w:r w:rsidRPr="00C176BB">
              <w:rPr>
                <w:rFonts w:ascii="Arial" w:hAnsi="Arial" w:eastAsia="Arial" w:cs="Arial"/>
                <w:sz w:val="20"/>
                <w:szCs w:val="20"/>
                <w:lang w:eastAsia="lt-LT" w:bidi="lt-LT"/>
              </w:rPr>
              <w:t xml:space="preserve">written notice where</w:t>
            </w:r>
            <w:r w:rsidRPr="00C176BB">
              <w:rPr>
                <w:rFonts w:ascii="Arial" w:hAnsi="Arial" w:eastAsia="Arial" w:cs="Arial"/>
                <w:sz w:val="20"/>
                <w:szCs w:val="20"/>
                <w:lang w:eastAsia="lt-LT" w:bidi="lt-LT"/>
              </w:rPr>
              <w:t xml:space="preserve">:</w:t>
            </w:r>
          </w:p>
        </w:tc>
      </w:tr>
      <w:tr w:rsidRPr="00C176BB" w:rsidR="000B0697" w:rsidTr="0035671F" w14:paraId="38260811" w14:textId="77777777">
        <w:tc>
          <w:tcPr>
            <w:tcW w:w="9781" w:type="dxa"/>
          </w:tcPr>
          <w:p>
            <w:pPr>
              <w:numPr>
                <w:ilvl w:val="2"/>
                <w:numId w:val="30"/>
              </w:numPr>
              <w:tabs>
                <w:tab w:val="left" w:pos="879"/>
              </w:tabs>
              <w:ind w:start="879"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has not yet started any activities prior to the delivery of the Power Plant (or part thereof). In such case, the </w:t>
            </w:r>
            <w:r w:rsidRPr="00C176BB">
              <w:rPr>
                <w:rFonts w:ascii="Arial" w:hAnsi="Arial" w:eastAsia="Arial" w:cs="Arial"/>
                <w:sz w:val="20"/>
                <w:szCs w:val="20"/>
                <w:lang w:eastAsia="lt-LT" w:bidi="lt-LT"/>
              </w:rPr>
              <w:t xml:space="preserve">Advance Payment paid </w:t>
            </w:r>
            <w:r>
              <w:rPr>
                <w:rFonts w:ascii="Arial" w:hAnsi="Arial" w:eastAsia="Arial" w:cs="Arial"/>
                <w:sz w:val="20"/>
                <w:szCs w:val="20"/>
                <w:lang w:eastAsia="lt-LT" w:bidi="lt-LT"/>
              </w:rPr>
              <w:t xml:space="preserve">by the Customer </w:t>
            </w:r>
            <w:r w:rsidRPr="00C176BB">
              <w:rPr>
                <w:rFonts w:ascii="Arial" w:hAnsi="Arial" w:eastAsia="Arial" w:cs="Arial"/>
                <w:sz w:val="20"/>
                <w:szCs w:val="20"/>
                <w:lang w:eastAsia="lt-LT" w:bidi="lt-LT"/>
              </w:rPr>
              <w:t xml:space="preserve">shall be non-refundable. </w:t>
            </w:r>
          </w:p>
        </w:tc>
      </w:tr>
      <w:tr w:rsidRPr="00C176BB" w:rsidR="000B0697" w:rsidTr="0035671F" w14:paraId="6CE7ABFC" w14:textId="77777777">
        <w:tc>
          <w:tcPr>
            <w:tcW w:w="9781" w:type="dxa"/>
          </w:tcPr>
          <w:p>
            <w:pPr>
              <w:numPr>
                <w:ilvl w:val="2"/>
                <w:numId w:val="30"/>
              </w:numPr>
              <w:tabs>
                <w:tab w:val="left" w:pos="879"/>
              </w:tabs>
              <w:ind w:start="879"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Client </w:t>
            </w:r>
            <w:r w:rsidRPr="00C176BB">
              <w:rPr>
                <w:rFonts w:ascii="Arial" w:hAnsi="Arial" w:cs="Arial"/>
                <w:sz w:val="20"/>
                <w:szCs w:val="20"/>
              </w:rPr>
              <w:t xml:space="preserve">shall have the right to unilaterally terminate this Contract by giving </w:t>
            </w:r>
            <w:r>
              <w:rPr>
                <w:rFonts w:ascii="Arial" w:hAnsi="Arial" w:cs="Arial"/>
                <w:sz w:val="20"/>
                <w:szCs w:val="20"/>
              </w:rPr>
              <w:t xml:space="preserve">the Contractor </w:t>
            </w:r>
            <w:r w:rsidRPr="00C176BB">
              <w:rPr>
                <w:rFonts w:ascii="Arial" w:hAnsi="Arial" w:cs="Arial"/>
                <w:sz w:val="20"/>
                <w:szCs w:val="20"/>
              </w:rPr>
              <w:t xml:space="preserve">ten (10) calendar days' written </w:t>
            </w:r>
            <w:r w:rsidRPr="00C176BB">
              <w:rPr>
                <w:rFonts w:ascii="Arial" w:hAnsi="Arial" w:cs="Arial"/>
                <w:sz w:val="20"/>
                <w:szCs w:val="20"/>
              </w:rPr>
              <w:t xml:space="preserve">notice </w:t>
            </w:r>
            <w:r w:rsidRPr="00C176BB">
              <w:rPr>
                <w:rFonts w:ascii="Arial" w:hAnsi="Arial" w:cs="Arial"/>
                <w:sz w:val="20"/>
                <w:szCs w:val="20"/>
              </w:rPr>
              <w:t xml:space="preserve">and to require the </w:t>
            </w:r>
            <w:r>
              <w:rPr>
                <w:rFonts w:ascii="Arial" w:hAnsi="Arial" w:cs="Arial"/>
                <w:sz w:val="20"/>
                <w:szCs w:val="20"/>
              </w:rPr>
              <w:t xml:space="preserve">Contractor </w:t>
            </w:r>
            <w:r w:rsidRPr="00C176BB">
              <w:rPr>
                <w:rFonts w:ascii="Arial" w:hAnsi="Arial" w:cs="Arial"/>
                <w:sz w:val="20"/>
                <w:szCs w:val="20"/>
              </w:rPr>
              <w:t xml:space="preserve">to indemnify the </w:t>
            </w:r>
            <w:r>
              <w:rPr>
                <w:rFonts w:ascii="Arial" w:hAnsi="Arial" w:cs="Arial"/>
                <w:sz w:val="20"/>
                <w:szCs w:val="20"/>
              </w:rPr>
              <w:t xml:space="preserve">Client </w:t>
            </w:r>
            <w:r w:rsidRPr="00C176BB">
              <w:rPr>
                <w:rFonts w:ascii="Arial" w:hAnsi="Arial" w:cs="Arial"/>
                <w:sz w:val="20"/>
                <w:szCs w:val="20"/>
              </w:rPr>
              <w:t xml:space="preserve">against </w:t>
            </w:r>
            <w:r w:rsidRPr="00C176BB">
              <w:rPr>
                <w:rFonts w:ascii="Arial" w:hAnsi="Arial" w:cs="Arial"/>
                <w:sz w:val="20"/>
                <w:szCs w:val="20"/>
              </w:rPr>
              <w:t xml:space="preserve">any loss suffered by </w:t>
            </w:r>
            <w:r>
              <w:rPr>
                <w:rFonts w:ascii="Arial" w:hAnsi="Arial" w:cs="Arial"/>
                <w:sz w:val="20"/>
                <w:szCs w:val="20"/>
              </w:rPr>
              <w:t xml:space="preserve">the Client if the </w:t>
            </w:r>
            <w:r>
              <w:rPr>
                <w:rFonts w:ascii="Arial" w:hAnsi="Arial" w:cs="Arial"/>
                <w:sz w:val="20"/>
                <w:szCs w:val="20"/>
              </w:rPr>
              <w:t xml:space="preserve">Contractor </w:t>
            </w:r>
            <w:r w:rsidRPr="00C176BB">
              <w:rPr>
                <w:rFonts w:ascii="Arial" w:hAnsi="Arial" w:cs="Arial"/>
                <w:sz w:val="20"/>
                <w:szCs w:val="20"/>
              </w:rPr>
              <w:t xml:space="preserve">fails to provide a performance security within the </w:t>
            </w:r>
            <w:r w:rsidRPr="00C176BB">
              <w:rPr>
                <w:rFonts w:ascii="Arial" w:hAnsi="Arial" w:cs="Arial"/>
                <w:sz w:val="20"/>
                <w:szCs w:val="20"/>
              </w:rPr>
              <w:t xml:space="preserve">time limit specified in Clause </w:t>
            </w:r>
            <w:r>
              <w:rPr>
                <w:rFonts w:ascii="Arial" w:hAnsi="Arial" w:cs="Arial"/>
                <w:sz w:val="20"/>
                <w:szCs w:val="20"/>
              </w:rPr>
              <w:t xml:space="preserve">12</w:t>
            </w:r>
            <w:r w:rsidRPr="00C176BB">
              <w:rPr>
                <w:rFonts w:ascii="Arial" w:hAnsi="Arial" w:cs="Arial"/>
                <w:sz w:val="20"/>
                <w:szCs w:val="20"/>
              </w:rPr>
              <w:t xml:space="preserve">.1 of </w:t>
            </w:r>
            <w:r w:rsidRPr="00C176BB">
              <w:rPr>
                <w:rFonts w:ascii="Arial" w:hAnsi="Arial" w:cs="Arial"/>
                <w:sz w:val="20"/>
                <w:szCs w:val="20"/>
              </w:rPr>
              <w:t xml:space="preserve">this Contract </w:t>
            </w:r>
            <w:r w:rsidRPr="00C176BB">
              <w:rPr>
                <w:rFonts w:ascii="Arial" w:hAnsi="Arial" w:cs="Arial"/>
                <w:sz w:val="20"/>
                <w:szCs w:val="20"/>
              </w:rPr>
              <w:t xml:space="preserve">or fails to provide a </w:t>
            </w:r>
            <w:r w:rsidRPr="00C176BB">
              <w:rPr>
                <w:rFonts w:ascii="Arial" w:hAnsi="Arial" w:cs="Arial"/>
                <w:sz w:val="20"/>
                <w:szCs w:val="20"/>
              </w:rPr>
              <w:t xml:space="preserve">new performance security within the time limit specified in Clause </w:t>
            </w:r>
            <w:r>
              <w:rPr>
                <w:rFonts w:ascii="Arial" w:hAnsi="Arial" w:cs="Arial"/>
                <w:sz w:val="20"/>
                <w:szCs w:val="20"/>
              </w:rPr>
              <w:t xml:space="preserve">12.</w:t>
            </w:r>
          </w:p>
        </w:tc>
      </w:tr>
      <w:tr w:rsidRPr="00C176BB" w:rsidR="000B0697" w:rsidTr="0035671F" w14:paraId="2E9D633F"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In the event that the Contractor unlawfully unilaterally terminates the Contract before the </w:t>
            </w:r>
            <w:r w:rsidR="00F97683">
              <w:rPr>
                <w:rFonts w:ascii="Arial" w:hAnsi="Arial" w:eastAsia="Arial" w:cs="Arial"/>
                <w:sz w:val="20"/>
                <w:szCs w:val="20"/>
                <w:lang w:eastAsia="lt-LT" w:bidi="lt-LT"/>
              </w:rPr>
              <w:t xml:space="preserve">commencement of the term of provision of the Services and/or during the period of provision of the Services, the Contractor shall be liable to pay a penalty calculated according to the formula </w:t>
            </w:r>
            <w:r w:rsidRPr="00614245" w:rsidR="00F97683">
              <w:rPr>
                <w:rFonts w:ascii="Arial" w:hAnsi="Arial" w:eastAsia="Arial" w:cs="Arial"/>
                <w:sz w:val="20"/>
                <w:szCs w:val="20"/>
                <w:lang w:eastAsia="lt-LT" w:bidi="lt-LT"/>
              </w:rPr>
              <w:t xml:space="preserve">K= A x C, where K - the amount of the penalty payable by the Contractor to the Customer in euros; A - the amount of electricity production committed to be ensured during the period of provision of the Services as specified in the Contractor's tender proposal; C - the coefficient of EUR 0.07/kWh</w:t>
            </w:r>
            <w:r w:rsidR="00F97683">
              <w:rPr>
                <w:rFonts w:ascii="Arial" w:hAnsi="Arial" w:eastAsia="Arial" w:cs="Arial"/>
                <w:sz w:val="20"/>
                <w:szCs w:val="20"/>
                <w:lang w:eastAsia="lt-LT" w:bidi="lt-LT"/>
              </w:rPr>
              <w:t xml:space="preserve">. </w:t>
            </w:r>
          </w:p>
        </w:tc>
      </w:tr>
      <w:tr w:rsidRPr="00C176BB" w:rsidR="00F97683" w:rsidTr="0035671F" w14:paraId="3153996D"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Parties declare that the liquidated damages provided for in this Agreement are considered fair and reasonable and agree that they shall not be reduced, irrespective of whether part of the obligation is fulfilled. The Parties further acknowledge that the amount of the liquidated damages shall be deemed to be the minimum undisputed amount of the loss suffered by the injured Party which the other Party shall be liable to compensate to the injured Party as a consequence of the breach/non-compliance of the Contract, without the need for proof of the amount of such loss.</w:t>
            </w:r>
          </w:p>
        </w:tc>
      </w:tr>
      <w:tr w:rsidRPr="00C176BB" w:rsidR="00F97683" w:rsidTr="0035671F" w14:paraId="08553080"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payment of damages and liquidated damages shall not relieve a Party from the due performance of the provisions of the Contract.</w:t>
            </w:r>
          </w:p>
        </w:tc>
      </w:tr>
      <w:tr w:rsidRPr="00C176BB" w:rsidR="00F97683" w:rsidTr="0035671F" w14:paraId="6C246127" w14:textId="77777777">
        <w:tc>
          <w:tcPr>
            <w:tcW w:w="9781" w:type="dxa"/>
          </w:tcPr>
          <w:p w:rsidRPr="00F97683" w:rsidR="00F97683" w:rsidP="00F97683" w:rsidRDefault="00F97683" w14:paraId="01112CA0" w14:textId="77777777">
            <w:pPr>
              <w:tabs>
                <w:tab w:val="left" w:pos="879"/>
              </w:tabs>
              <w:ind w:start="879"/>
              <w:jc w:val="both"/>
              <w:rPr>
                <w:rFonts w:ascii="Arial" w:hAnsi="Arial" w:eastAsia="Arial" w:cs="Arial"/>
                <w:sz w:val="20"/>
                <w:szCs w:val="20"/>
                <w:lang w:eastAsia="lt-LT" w:bidi="lt-LT"/>
              </w:rPr>
            </w:pPr>
          </w:p>
          <w:p>
            <w:pPr>
              <w:numPr>
                <w:ilvl w:val="0"/>
                <w:numId w:val="30"/>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b/>
                <w:bCs/>
                <w:sz w:val="20"/>
                <w:szCs w:val="20"/>
                <w:lang w:eastAsia="lt-LT" w:bidi="lt-LT"/>
              </w:rPr>
              <w:t xml:space="preserve">AN IRRESISTIBLE FORCE</w:t>
            </w:r>
          </w:p>
          <w:p w:rsidRPr="00C176BB" w:rsidR="00F97683" w:rsidP="00F97683" w:rsidRDefault="00F97683" w14:paraId="38E96069" w14:textId="13676818">
            <w:pPr>
              <w:tabs>
                <w:tab w:val="left" w:pos="879"/>
              </w:tabs>
              <w:ind w:start="879"/>
              <w:jc w:val="both"/>
              <w:rPr>
                <w:rFonts w:ascii="Arial" w:hAnsi="Arial" w:eastAsia="Arial" w:cs="Arial"/>
                <w:sz w:val="20"/>
                <w:szCs w:val="20"/>
                <w:lang w:eastAsia="lt-LT" w:bidi="lt-LT"/>
              </w:rPr>
            </w:pPr>
          </w:p>
        </w:tc>
      </w:tr>
      <w:tr w:rsidRPr="00C176BB" w:rsidR="00F97683" w:rsidTr="0035671F" w14:paraId="0C401302"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lastRenderedPageBreak/>
              <w:t xml:space="preserve">Either Party shall be excused from liability for non-performance or improper performance of its contractual obligations if it proves that such non-performance or improper performance was due to force majeure circumstances beyond its reasonable control and foreseeable at the time of conclusion of the Contract and that it could not have prevented the occurrence of such circumstances or their consequences. The Parties agree to consider force majeure circumstances as regulated in Article 6.212 of the Civil Code of the Republic of Lithuania and in the Rules on Exemption from Liability in the Event of Force Majeure approved by the Government of the Republic of Lithuania by Resolution No 840 of 15 July 1996.</w:t>
            </w:r>
          </w:p>
        </w:tc>
      </w:tr>
      <w:tr w:rsidRPr="00C176BB" w:rsidR="00F97683" w:rsidTr="0035671F" w14:paraId="66B747B7"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 Party that is prevented from fulfilling its contractual obligations by force majeure must inform the other Party in writing without delay, but no later than 5 (five) working days after the occurrence or manifestation of such circumstances, specifying the circumstances of the force majeure and the contractual obligations that it will be prevented from performing. In this case, if both Parties accept that the circumstances are to be considered as force majeure, the performance of the contractual obligations shall be deemed to be suspended on reasonable grounds until such time as the circumstances referred to above have ceased to exist. If the other Party does not receive such notification within a period of 5 (five) working days after the non-performing Party became aware or should have become aware of the force majeure circumstances, the latter Party shall be liable to compensate the other Party for the loss suffered as a consequence of the non-receipt of the notification. A Party that fails to notify the other Party of force majeure in time may not rely on the circumstances of force majeure as a ground for exemption from liability for non-performance of the Agreement. The notice shall specify:</w:t>
            </w:r>
          </w:p>
        </w:tc>
      </w:tr>
      <w:tr w:rsidRPr="00C176BB" w:rsidR="00F97683" w:rsidTr="0035671F" w14:paraId="62CBF007" w14:textId="77777777">
        <w:tc>
          <w:tcPr>
            <w:tcW w:w="9781" w:type="dxa"/>
          </w:tcPr>
          <w:p>
            <w:pPr>
              <w:numPr>
                <w:ilvl w:val="2"/>
                <w:numId w:val="30"/>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force majeure circumstances that led to the non-performance of a specific obligation;</w:t>
            </w:r>
          </w:p>
        </w:tc>
      </w:tr>
      <w:tr w:rsidRPr="00C176BB" w:rsidR="00F97683" w:rsidTr="0035671F" w14:paraId="48268886" w14:textId="77777777">
        <w:tc>
          <w:tcPr>
            <w:tcW w:w="9781" w:type="dxa"/>
          </w:tcPr>
          <w:p>
            <w:pPr>
              <w:numPr>
                <w:ilvl w:val="2"/>
                <w:numId w:val="30"/>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all possible evidence of force majeure available to the Party experiencing the force majeure. In the event that additional evidence of force majeure is received by the Party experiencing the force majeure after the date of notification to the other Party, all such evidence shall be provided to the other Party as soon as possible;</w:t>
            </w:r>
          </w:p>
        </w:tc>
      </w:tr>
      <w:tr w:rsidRPr="00C176BB" w:rsidR="00F97683" w:rsidTr="0035671F" w14:paraId="15C82651" w14:textId="77777777">
        <w:tc>
          <w:tcPr>
            <w:tcW w:w="9781" w:type="dxa"/>
          </w:tcPr>
          <w:p>
            <w:pPr>
              <w:numPr>
                <w:ilvl w:val="2"/>
                <w:numId w:val="30"/>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start and expected (probable) end of a force majeure event;</w:t>
            </w:r>
          </w:p>
        </w:tc>
      </w:tr>
      <w:tr w:rsidRPr="00C176BB" w:rsidR="00F97683" w:rsidTr="0035671F" w14:paraId="12278589" w14:textId="77777777">
        <w:tc>
          <w:tcPr>
            <w:tcW w:w="9781" w:type="dxa"/>
          </w:tcPr>
          <w:p>
            <w:pPr>
              <w:numPr>
                <w:ilvl w:val="2"/>
                <w:numId w:val="30"/>
              </w:numPr>
              <w:tabs>
                <w:tab w:val="left" w:pos="879"/>
              </w:tabs>
              <w:ind w:start="879" w:hanging="879"/>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effect of force majeure on the performance of that term of the Contract, as well as on the performance of the other terms of this Contract.</w:t>
            </w:r>
          </w:p>
        </w:tc>
      </w:tr>
      <w:tr w:rsidRPr="00C176BB" w:rsidR="00F97683" w:rsidTr="0035671F" w14:paraId="0E0725F6"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In the event of force majeure, a Party shall be excused from the performance of its contractual obligations for the entire duration of the said circumstances, but no longer than four (4) months from the time when the Party became aware or should have become aware of the force majeure.</w:t>
            </w:r>
          </w:p>
        </w:tc>
      </w:tr>
      <w:tr w:rsidRPr="00C176BB" w:rsidR="00F97683" w:rsidTr="0035671F" w14:paraId="4D07104C"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Upon termination of the force majeure, the Party that has been prevented from fulfilling its contractual obligations due to the force majeure shall notify the other Party immediately, but not later than within 3 (three) working days, and shall resume the performance of its contractual obligations, unless the Parties have agreed otherwise. A Party failing to notify the termination of the above circumstances and/or to resume performance of its contractual obligations in accordance with the procedure set out in this clause shall be liable to compensate the other Party for any loss suffered as a result of the failure to notify.</w:t>
            </w:r>
          </w:p>
        </w:tc>
      </w:tr>
      <w:tr w:rsidRPr="00C176BB" w:rsidR="00F97683" w:rsidTr="0035671F" w14:paraId="1AF53373"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F97683">
              <w:rPr>
                <w:rFonts w:ascii="Arial" w:hAnsi="Arial" w:eastAsia="Arial" w:cs="Arial"/>
                <w:sz w:val="20"/>
                <w:szCs w:val="20"/>
                <w:lang w:eastAsia="lt-LT" w:bidi="lt-LT"/>
              </w:rPr>
              <w:t xml:space="preserve">Where a Party fails to perform its contractual obligations for more than 4 (four) months as a result of force majeure, the other Party shall have the right to terminate or suspend the Contract by giving written notice to the non-performing Party.</w:t>
            </w:r>
          </w:p>
        </w:tc>
      </w:tr>
      <w:tr w:rsidRPr="00C176BB" w:rsidR="00F97683" w:rsidTr="0035671F" w14:paraId="1A834ADC"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Termination of the Contract shall not invalidate the obligation to pay for the works performed and/or goods delivered and/or works carried out prior to the termination of the Contract, nor the right of the other Party to claim liquidated damages and damages for non-performance or improper performance of the Contract prior to the occurrence of Force Majeure circumstances.</w:t>
            </w:r>
          </w:p>
        </w:tc>
      </w:tr>
      <w:tr w:rsidRPr="00C176BB" w:rsidR="00F97683" w:rsidTr="0035671F" w14:paraId="3B3EE2E1" w14:textId="77777777">
        <w:tc>
          <w:tcPr>
            <w:tcW w:w="9781" w:type="dxa"/>
          </w:tcPr>
          <w:p w:rsidR="00F97683" w:rsidP="00F97683" w:rsidRDefault="00F97683" w14:paraId="155FEFCF" w14:textId="77777777">
            <w:pPr>
              <w:tabs>
                <w:tab w:val="left" w:pos="879"/>
              </w:tabs>
              <w:ind w:start="879"/>
              <w:jc w:val="both"/>
              <w:rPr>
                <w:rFonts w:ascii="Arial" w:hAnsi="Arial" w:eastAsia="Arial" w:cs="Arial"/>
                <w:sz w:val="20"/>
                <w:szCs w:val="20"/>
                <w:lang w:eastAsia="lt-LT" w:bidi="lt-LT"/>
              </w:rPr>
            </w:pPr>
          </w:p>
          <w:p>
            <w:pPr>
              <w:numPr>
                <w:ilvl w:val="0"/>
                <w:numId w:val="30"/>
              </w:numPr>
              <w:tabs>
                <w:tab w:val="left" w:pos="879"/>
              </w:tabs>
              <w:ind w:start="879" w:hanging="879"/>
              <w:jc w:val="both"/>
              <w:rPr>
                <w:rFonts w:ascii="Arial" w:hAnsi="Arial" w:eastAsia="Arial" w:cs="Arial"/>
                <w:b/>
                <w:bCs/>
                <w:sz w:val="20"/>
                <w:szCs w:val="20"/>
                <w:lang w:eastAsia="lt-LT" w:bidi="lt-LT"/>
              </w:rPr>
            </w:pPr>
            <w:r w:rsidRPr="00F97683">
              <w:rPr>
                <w:rFonts w:ascii="Arial" w:hAnsi="Arial" w:eastAsia="Arial" w:cs="Arial"/>
                <w:b/>
                <w:bCs/>
                <w:sz w:val="20"/>
                <w:szCs w:val="20"/>
                <w:lang w:eastAsia="lt-LT" w:bidi="lt-LT"/>
              </w:rPr>
              <w:t xml:space="preserve">PERFORMANCE SECURITY</w:t>
            </w:r>
          </w:p>
          <w:p w:rsidRPr="00C176BB" w:rsidR="00F97683" w:rsidP="00F97683" w:rsidRDefault="00F97683" w14:paraId="5742DDAC" w14:textId="382598B3">
            <w:pPr>
              <w:tabs>
                <w:tab w:val="left" w:pos="879"/>
              </w:tabs>
              <w:ind w:start="879"/>
              <w:jc w:val="both"/>
              <w:rPr>
                <w:rFonts w:ascii="Arial" w:hAnsi="Arial" w:eastAsia="Arial" w:cs="Arial"/>
                <w:sz w:val="20"/>
                <w:szCs w:val="20"/>
                <w:lang w:eastAsia="lt-LT" w:bidi="lt-LT"/>
              </w:rPr>
            </w:pPr>
          </w:p>
        </w:tc>
      </w:tr>
      <w:tr w:rsidRPr="00C176BB" w:rsidR="00F97683" w:rsidTr="0035671F" w14:paraId="185BEB9D"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The Contractor </w:t>
            </w:r>
            <w:r w:rsidRPr="00C176BB">
              <w:rPr>
                <w:rFonts w:ascii="Arial" w:hAnsi="Arial" w:cs="Arial"/>
                <w:sz w:val="20"/>
                <w:szCs w:val="20"/>
              </w:rPr>
              <w:t xml:space="preserve">shall provide the </w:t>
            </w:r>
            <w:r>
              <w:rPr>
                <w:rFonts w:ascii="Arial" w:hAnsi="Arial" w:cs="Arial"/>
                <w:sz w:val="20"/>
                <w:szCs w:val="20"/>
              </w:rPr>
              <w:t xml:space="preserve">Client </w:t>
            </w:r>
            <w:r w:rsidRPr="00C176BB">
              <w:rPr>
                <w:rFonts w:ascii="Arial" w:hAnsi="Arial" w:cs="Arial"/>
                <w:sz w:val="20"/>
                <w:szCs w:val="20"/>
              </w:rPr>
              <w:t xml:space="preserve">with a </w:t>
            </w:r>
            <w:r w:rsidRPr="00C176BB">
              <w:rPr>
                <w:rFonts w:ascii="Arial" w:hAnsi="Arial" w:cs="Arial"/>
                <w:sz w:val="20"/>
                <w:szCs w:val="20"/>
              </w:rPr>
              <w:t xml:space="preserve">performance security </w:t>
            </w:r>
            <w:r w:rsidRPr="00C176BB">
              <w:rPr>
                <w:rFonts w:ascii="Arial" w:hAnsi="Arial" w:cs="Arial"/>
                <w:sz w:val="20"/>
                <w:szCs w:val="20"/>
              </w:rPr>
              <w:t xml:space="preserve">within 5 (five) working days of the date of signature of the Contract</w:t>
            </w:r>
            <w:r w:rsidRPr="00C176BB">
              <w:rPr>
                <w:rFonts w:ascii="Arial" w:hAnsi="Arial" w:cs="Arial"/>
                <w:sz w:val="20"/>
                <w:szCs w:val="20"/>
              </w:rPr>
              <w:t xml:space="preserve">. The requirements for the submission, content and form of the performance security shall be as follows:</w:t>
            </w:r>
          </w:p>
        </w:tc>
      </w:tr>
      <w:tr w:rsidRPr="00C176BB" w:rsidR="00F97683" w:rsidTr="0035671F" w14:paraId="3BE13756" w14:textId="77777777">
        <w:tc>
          <w:tcPr>
            <w:tcW w:w="9781" w:type="dxa"/>
          </w:tcPr>
          <w:p>
            <w:pPr>
              <w:numPr>
                <w:ilvl w:val="2"/>
                <w:numId w:val="30"/>
              </w:numPr>
              <w:tabs>
                <w:tab w:val="left" w:pos="879"/>
              </w:tabs>
              <w:ind w:start="879" w:hanging="850"/>
              <w:jc w:val="both"/>
              <w:rPr>
                <w:rFonts w:ascii="Arial" w:hAnsi="Arial" w:eastAsia="Arial" w:cs="Arial"/>
                <w:sz w:val="20"/>
                <w:szCs w:val="20"/>
                <w:lang w:eastAsia="lt-LT" w:bidi="lt-LT"/>
              </w:rPr>
            </w:pPr>
            <w:r w:rsidRPr="00C176BB">
              <w:rPr>
                <w:rFonts w:ascii="Arial" w:hAnsi="Arial" w:cs="Arial"/>
                <w:sz w:val="20"/>
                <w:szCs w:val="20"/>
              </w:rPr>
              <w:t xml:space="preserve">The performance of the Contract shall be guaranteed by a bank guarantee from a bank registered in the Republic of Lithuania or abroad or by a letter of guarantee from an insurance company registered in the Republic of Lithuania or abroad (to be submitted together with a duly endorsed copy of the surety insurance certificate (policy)).</w:t>
            </w:r>
          </w:p>
        </w:tc>
      </w:tr>
      <w:tr w:rsidRPr="00C176BB" w:rsidR="00F97683" w:rsidTr="0035671F" w14:paraId="50988F91" w14:textId="77777777">
        <w:tc>
          <w:tcPr>
            <w:tcW w:w="9781" w:type="dxa"/>
          </w:tcPr>
          <w:p>
            <w:pPr>
              <w:numPr>
                <w:ilvl w:val="2"/>
                <w:numId w:val="30"/>
              </w:numPr>
              <w:tabs>
                <w:tab w:val="left" w:pos="879"/>
              </w:tabs>
              <w:ind w:start="879" w:hanging="850"/>
              <w:jc w:val="both"/>
              <w:rPr>
                <w:rFonts w:ascii="Arial" w:hAnsi="Arial" w:cs="Arial"/>
                <w:sz w:val="20"/>
                <w:szCs w:val="20"/>
              </w:rPr>
            </w:pPr>
            <w:r w:rsidRPr="00F97683">
              <w:rPr>
                <w:rFonts w:ascii="Arial" w:hAnsi="Arial" w:cs="Arial"/>
                <w:sz w:val="20"/>
                <w:szCs w:val="20"/>
              </w:rPr>
              <w:t xml:space="preserve">The amount of the </w:t>
            </w:r>
            <w:r w:rsidRPr="00F97683">
              <w:rPr>
                <w:rFonts w:ascii="Arial" w:hAnsi="Arial" w:eastAsia="Arial" w:cs="Arial"/>
                <w:sz w:val="20"/>
                <w:szCs w:val="20"/>
                <w:lang w:eastAsia="lt-LT" w:bidi="lt-LT"/>
              </w:rPr>
              <w:t xml:space="preserve">performance security </w:t>
            </w:r>
            <w:r w:rsidRPr="00F97683">
              <w:rPr>
                <w:rFonts w:ascii="Arial" w:hAnsi="Arial" w:cs="Arial"/>
                <w:sz w:val="20"/>
                <w:szCs w:val="20"/>
              </w:rPr>
              <w:t xml:space="preserve">is </w:t>
            </w:r>
            <w:r w:rsidRPr="00F97683">
              <w:rPr>
                <w:rFonts w:ascii="Arial" w:hAnsi="Arial" w:cs="Arial"/>
                <w:sz w:val="20"/>
                <w:szCs w:val="20"/>
                <w:lang w:val="pt-BR"/>
              </w:rPr>
              <w:t xml:space="preserve">3% of the contract price</w:t>
            </w:r>
            <w:r w:rsidRPr="00F97683">
              <w:rPr>
                <w:rFonts w:ascii="Arial" w:hAnsi="Arial" w:cs="Arial"/>
                <w:b/>
                <w:sz w:val="20"/>
                <w:szCs w:val="20"/>
              </w:rPr>
              <w:t xml:space="preserve">. </w:t>
            </w:r>
            <w:r w:rsidRPr="00F97683">
              <w:rPr>
                <w:rFonts w:ascii="Arial" w:hAnsi="Arial" w:cs="Arial"/>
                <w:sz w:val="20"/>
                <w:szCs w:val="20"/>
              </w:rPr>
              <w:t xml:space="preserve">Period of validity </w:t>
            </w:r>
            <w:r>
              <w:rPr>
                <w:rFonts w:ascii="Arial" w:hAnsi="Arial" w:cs="Arial"/>
                <w:sz w:val="20"/>
                <w:szCs w:val="20"/>
              </w:rPr>
              <w:t xml:space="preserve">- the </w:t>
            </w:r>
            <w:r w:rsidRPr="00F97683">
              <w:rPr>
                <w:rFonts w:ascii="Arial" w:hAnsi="Arial" w:cs="Arial"/>
                <w:sz w:val="20"/>
                <w:szCs w:val="20"/>
              </w:rPr>
              <w:t xml:space="preserve">period of </w:t>
            </w:r>
            <w:r>
              <w:rPr>
                <w:rFonts w:ascii="Arial" w:hAnsi="Arial" w:cs="Arial"/>
                <w:sz w:val="20"/>
                <w:szCs w:val="20"/>
              </w:rPr>
              <w:t xml:space="preserve">performance of the Works </w:t>
            </w:r>
            <w:r>
              <w:rPr>
                <w:rFonts w:ascii="Arial" w:hAnsi="Arial" w:cs="Arial"/>
                <w:sz w:val="20"/>
                <w:szCs w:val="20"/>
              </w:rPr>
              <w:t xml:space="preserve">until the signing of the final Acceptance and Handover Certificate</w:t>
            </w:r>
            <w:r w:rsidRPr="00F97683">
              <w:rPr>
                <w:rFonts w:ascii="Arial" w:hAnsi="Arial" w:eastAsia="Calibri" w:cs="Arial"/>
                <w:bCs/>
                <w:sz w:val="20"/>
                <w:szCs w:val="20"/>
              </w:rPr>
              <w:t xml:space="preserve">. </w:t>
            </w:r>
            <w:r w:rsidRPr="00F97683">
              <w:rPr>
                <w:rFonts w:ascii="Arial" w:hAnsi="Arial" w:cs="Arial"/>
                <w:sz w:val="20"/>
                <w:szCs w:val="20"/>
              </w:rPr>
              <w:t xml:space="preserve">In the event that the </w:t>
            </w:r>
            <w:r w:rsidRPr="00F97683">
              <w:rPr>
                <w:rFonts w:ascii="Arial" w:hAnsi="Arial" w:cs="Arial"/>
                <w:sz w:val="20"/>
                <w:szCs w:val="20"/>
              </w:rPr>
              <w:t xml:space="preserve">period of </w:t>
            </w:r>
            <w:r>
              <w:rPr>
                <w:rFonts w:ascii="Arial" w:hAnsi="Arial" w:cs="Arial"/>
                <w:sz w:val="20"/>
                <w:szCs w:val="20"/>
              </w:rPr>
              <w:t xml:space="preserve">performance of the Works </w:t>
            </w:r>
            <w:r w:rsidRPr="00F97683">
              <w:rPr>
                <w:rFonts w:ascii="Arial" w:hAnsi="Arial" w:cs="Arial"/>
                <w:sz w:val="20"/>
                <w:szCs w:val="20"/>
              </w:rPr>
              <w:t xml:space="preserve">is extended, the </w:t>
            </w:r>
            <w:r>
              <w:rPr>
                <w:rFonts w:ascii="Arial" w:hAnsi="Arial" w:cs="Arial"/>
                <w:sz w:val="20"/>
                <w:szCs w:val="20"/>
              </w:rPr>
              <w:t xml:space="preserve">Contractor </w:t>
            </w:r>
            <w:r w:rsidRPr="00F97683">
              <w:rPr>
                <w:rFonts w:ascii="Arial" w:hAnsi="Arial" w:cs="Arial"/>
                <w:sz w:val="20"/>
                <w:szCs w:val="20"/>
              </w:rPr>
              <w:t xml:space="preserve">shall be required to provide a new (or extended) Performance Security for the new period of validity. The </w:t>
            </w:r>
            <w:r w:rsidRPr="00F97683">
              <w:rPr>
                <w:rFonts w:ascii="Arial" w:hAnsi="Arial" w:cs="Arial"/>
                <w:sz w:val="20"/>
                <w:szCs w:val="20"/>
              </w:rPr>
              <w:t xml:space="preserve">subject matter of the guarantee shall be any </w:t>
            </w:r>
            <w:r w:rsidRPr="00F97683">
              <w:rPr>
                <w:rFonts w:ascii="Arial" w:hAnsi="Arial" w:cs="Arial"/>
                <w:sz w:val="20"/>
                <w:szCs w:val="20"/>
              </w:rPr>
              <w:t xml:space="preserve">breach, partial or total non-performance or improper performance of </w:t>
            </w:r>
            <w:r>
              <w:rPr>
                <w:rFonts w:ascii="Arial" w:hAnsi="Arial" w:cs="Arial"/>
                <w:sz w:val="20"/>
                <w:szCs w:val="20"/>
              </w:rPr>
              <w:t xml:space="preserve">the Contractor's </w:t>
            </w:r>
            <w:r w:rsidRPr="00F97683">
              <w:rPr>
                <w:rFonts w:ascii="Arial" w:hAnsi="Arial" w:cs="Arial"/>
                <w:sz w:val="20"/>
                <w:szCs w:val="20"/>
              </w:rPr>
              <w:t xml:space="preserve">obligations under the Contract and its Annexes. </w:t>
            </w:r>
            <w:r w:rsidRPr="00F97683">
              <w:rPr>
                <w:rFonts w:ascii="Arial" w:hAnsi="Arial" w:cs="Arial"/>
                <w:sz w:val="20"/>
                <w:szCs w:val="20"/>
              </w:rPr>
              <w:lastRenderedPageBreak/>
              <w:t xml:space="preserve">Payment by the Contractor to </w:t>
            </w:r>
            <w:r>
              <w:rPr>
                <w:rFonts w:ascii="Arial" w:hAnsi="Arial" w:cs="Arial"/>
                <w:sz w:val="20"/>
                <w:szCs w:val="20"/>
              </w:rPr>
              <w:t xml:space="preserve">the Client </w:t>
            </w:r>
            <w:r w:rsidRPr="00F97683">
              <w:rPr>
                <w:rFonts w:ascii="Arial" w:hAnsi="Arial" w:cs="Arial"/>
                <w:sz w:val="20"/>
                <w:szCs w:val="20"/>
              </w:rPr>
              <w:lastRenderedPageBreak/>
              <w:t xml:space="preserve">of the amount specified in the </w:t>
            </w:r>
            <w:r w:rsidRPr="00F97683">
              <w:rPr>
                <w:rFonts w:ascii="Arial" w:hAnsi="Arial" w:cs="Arial"/>
                <w:sz w:val="20"/>
                <w:szCs w:val="20"/>
              </w:rPr>
              <w:t xml:space="preserve">performance </w:t>
            </w:r>
            <w:r w:rsidRPr="00F97683">
              <w:rPr>
                <w:rFonts w:ascii="Arial" w:hAnsi="Arial" w:cs="Arial"/>
                <w:sz w:val="20"/>
                <w:szCs w:val="20"/>
              </w:rPr>
              <w:lastRenderedPageBreak/>
              <w:t xml:space="preserve">security shall </w:t>
            </w:r>
            <w:r w:rsidRPr="00F97683">
              <w:rPr>
                <w:rFonts w:ascii="Arial" w:hAnsi="Arial" w:cs="Arial"/>
                <w:sz w:val="20"/>
                <w:szCs w:val="20"/>
              </w:rPr>
              <w:t xml:space="preserve">not be deemed to constitute full </w:t>
            </w:r>
            <w:r w:rsidRPr="00F97683">
              <w:rPr>
                <w:rFonts w:ascii="Arial" w:hAnsi="Arial" w:cs="Arial"/>
                <w:sz w:val="20"/>
                <w:szCs w:val="20"/>
              </w:rPr>
              <w:t xml:space="preserve">indemnification of </w:t>
            </w:r>
            <w:r>
              <w:rPr>
                <w:rFonts w:ascii="Arial" w:hAnsi="Arial" w:cs="Arial"/>
                <w:sz w:val="20"/>
                <w:szCs w:val="20"/>
              </w:rPr>
              <w:t xml:space="preserve">the Client </w:t>
            </w:r>
            <w:r w:rsidRPr="00F97683">
              <w:rPr>
                <w:rFonts w:ascii="Arial" w:hAnsi="Arial" w:cs="Arial"/>
                <w:sz w:val="20"/>
                <w:szCs w:val="20"/>
              </w:rPr>
              <w:t xml:space="preserve">for any loss suffered by </w:t>
            </w:r>
            <w:r>
              <w:rPr>
                <w:rFonts w:ascii="Arial" w:hAnsi="Arial" w:cs="Arial"/>
                <w:sz w:val="20"/>
                <w:szCs w:val="20"/>
              </w:rPr>
              <w:t xml:space="preserve">the Contractor </w:t>
            </w:r>
            <w:r w:rsidRPr="00F97683">
              <w:rPr>
                <w:rFonts w:ascii="Arial" w:hAnsi="Arial" w:cs="Arial"/>
                <w:sz w:val="20"/>
                <w:szCs w:val="20"/>
              </w:rPr>
              <w:t xml:space="preserve">and shall not relieve the </w:t>
            </w:r>
            <w:r>
              <w:rPr>
                <w:rFonts w:ascii="Arial" w:hAnsi="Arial" w:cs="Arial"/>
                <w:sz w:val="20"/>
                <w:szCs w:val="20"/>
              </w:rPr>
              <w:t xml:space="preserve">Contractor </w:t>
            </w:r>
            <w:r w:rsidRPr="00F97683">
              <w:rPr>
                <w:rFonts w:ascii="Arial" w:hAnsi="Arial" w:cs="Arial"/>
                <w:sz w:val="20"/>
                <w:szCs w:val="20"/>
              </w:rPr>
              <w:t xml:space="preserve">of its obligation to indemnify the Client in full.</w:t>
            </w:r>
          </w:p>
        </w:tc>
      </w:tr>
      <w:tr w:rsidRPr="00C176BB" w:rsidR="00F97683" w:rsidTr="0035671F" w14:paraId="6A1EF93E" w14:textId="77777777">
        <w:tc>
          <w:tcPr>
            <w:tcW w:w="9781" w:type="dxa"/>
          </w:tcPr>
          <w:p>
            <w:pPr>
              <w:numPr>
                <w:ilvl w:val="2"/>
                <w:numId w:val="30"/>
              </w:numPr>
              <w:tabs>
                <w:tab w:val="left" w:pos="879"/>
              </w:tabs>
              <w:ind w:start="879" w:hanging="850"/>
              <w:jc w:val="both"/>
              <w:rPr>
                <w:rFonts w:ascii="Arial" w:hAnsi="Arial" w:eastAsia="Arial" w:cs="Arial"/>
                <w:sz w:val="20"/>
                <w:szCs w:val="20"/>
                <w:lang w:eastAsia="lt-LT" w:bidi="lt-LT"/>
              </w:rPr>
            </w:pPr>
            <w:r w:rsidRPr="00C176BB">
              <w:rPr>
                <w:rFonts w:ascii="Arial" w:hAnsi="Arial" w:cs="Arial"/>
                <w:sz w:val="20"/>
                <w:szCs w:val="20"/>
              </w:rPr>
              <w:t xml:space="preserve">Conditions and procedure </w:t>
            </w:r>
            <w:r w:rsidRPr="00C176BB">
              <w:rPr>
                <w:rFonts w:ascii="Arial" w:hAnsi="Arial" w:cs="Arial"/>
                <w:sz w:val="20"/>
                <w:szCs w:val="20"/>
              </w:rPr>
              <w:t xml:space="preserve">for payment of the amount of the </w:t>
            </w:r>
            <w:r w:rsidRPr="00C176BB">
              <w:rPr>
                <w:rFonts w:ascii="Arial" w:hAnsi="Arial" w:eastAsia="Arial" w:cs="Arial"/>
                <w:sz w:val="20"/>
                <w:szCs w:val="20"/>
                <w:lang w:eastAsia="lt-LT" w:bidi="lt-LT"/>
              </w:rPr>
              <w:lastRenderedPageBreak/>
              <w:t xml:space="preserve">Contract performance security </w:t>
            </w:r>
            <w:r w:rsidRPr="00C176BB">
              <w:rPr>
                <w:rFonts w:ascii="Arial" w:hAnsi="Arial" w:cs="Arial"/>
                <w:sz w:val="20"/>
                <w:szCs w:val="20"/>
              </w:rPr>
              <w:t xml:space="preserve">to </w:t>
            </w:r>
            <w:r>
              <w:rPr>
                <w:rFonts w:ascii="Arial" w:hAnsi="Arial" w:cs="Arial"/>
                <w:sz w:val="20"/>
                <w:szCs w:val="20"/>
              </w:rPr>
              <w:t xml:space="preserve">the Client</w:t>
            </w:r>
            <w:r w:rsidRPr="00C176BB">
              <w:rPr>
                <w:rFonts w:ascii="Arial" w:hAnsi="Arial" w:cs="Arial"/>
                <w:sz w:val="20"/>
                <w:szCs w:val="20"/>
              </w:rPr>
              <w:t xml:space="preserve">: within 10 (ten) working days from the first written </w:t>
            </w:r>
            <w:r w:rsidRPr="00C176BB">
              <w:rPr>
                <w:rFonts w:ascii="Arial" w:hAnsi="Arial" w:cs="Arial"/>
                <w:sz w:val="20"/>
                <w:szCs w:val="20"/>
              </w:rPr>
              <w:t xml:space="preserve">notification </w:t>
            </w:r>
            <w:r>
              <w:rPr>
                <w:rFonts w:ascii="Arial" w:hAnsi="Arial" w:cs="Arial"/>
                <w:sz w:val="20"/>
                <w:szCs w:val="20"/>
              </w:rPr>
              <w:t xml:space="preserve">by the Client </w:t>
            </w:r>
            <w:r w:rsidRPr="00C176BB">
              <w:rPr>
                <w:rFonts w:ascii="Arial" w:hAnsi="Arial" w:cs="Arial"/>
                <w:sz w:val="20"/>
                <w:szCs w:val="20"/>
              </w:rPr>
              <w:t xml:space="preserve">to the Guarantor of the </w:t>
            </w:r>
            <w:r>
              <w:rPr>
                <w:rFonts w:ascii="Arial" w:hAnsi="Arial" w:cs="Arial"/>
                <w:sz w:val="20"/>
                <w:szCs w:val="20"/>
              </w:rPr>
              <w:t xml:space="preserve">Contractor's </w:t>
            </w:r>
            <w:r w:rsidRPr="00C176BB">
              <w:rPr>
                <w:rFonts w:ascii="Arial" w:hAnsi="Arial" w:cs="Arial"/>
                <w:sz w:val="20"/>
                <w:szCs w:val="20"/>
              </w:rPr>
              <w:t xml:space="preserve">breach, partial or total non-performance, or inadequate performance of its obligations under the Contract. The Guarantor shall not be entitled to require the </w:t>
            </w:r>
            <w:r>
              <w:rPr>
                <w:rFonts w:ascii="Arial" w:hAnsi="Arial" w:cs="Arial"/>
                <w:sz w:val="20"/>
                <w:szCs w:val="20"/>
              </w:rPr>
              <w:t xml:space="preserve">Customer to </w:t>
            </w:r>
            <w:r w:rsidRPr="00C176BB">
              <w:rPr>
                <w:rFonts w:ascii="Arial" w:hAnsi="Arial" w:cs="Arial"/>
                <w:sz w:val="20"/>
                <w:szCs w:val="20"/>
              </w:rPr>
              <w:t xml:space="preserve">substantiate its claim. </w:t>
            </w:r>
            <w:r>
              <w:rPr>
                <w:rFonts w:ascii="Arial" w:hAnsi="Arial" w:cs="Arial"/>
                <w:sz w:val="20"/>
                <w:szCs w:val="20"/>
              </w:rPr>
              <w:t xml:space="preserve">The Client </w:t>
            </w:r>
            <w:r w:rsidRPr="00C176BB">
              <w:rPr>
                <w:rFonts w:ascii="Arial" w:hAnsi="Arial" w:cs="Arial"/>
                <w:sz w:val="20"/>
                <w:szCs w:val="20"/>
              </w:rPr>
              <w:t xml:space="preserve">shall state in the notice to the Guarantor that the amount of the guarantee is due to it because of the </w:t>
            </w:r>
            <w:r>
              <w:rPr>
                <w:rFonts w:ascii="Arial" w:hAnsi="Arial" w:cs="Arial"/>
                <w:sz w:val="20"/>
                <w:szCs w:val="20"/>
              </w:rPr>
              <w:t xml:space="preserve">Contractor's </w:t>
            </w:r>
            <w:r w:rsidRPr="00C176BB">
              <w:rPr>
                <w:rFonts w:ascii="Arial" w:hAnsi="Arial" w:cs="Arial"/>
                <w:sz w:val="20"/>
                <w:szCs w:val="20"/>
              </w:rPr>
              <w:t xml:space="preserve">partial or total non-performance of the terms of the Contract or any other breach of contract.</w:t>
            </w:r>
          </w:p>
        </w:tc>
      </w:tr>
      <w:tr w:rsidRPr="00C176BB" w:rsidR="00F97683" w:rsidTr="0035671F" w14:paraId="5C98BF43" w14:textId="77777777">
        <w:tc>
          <w:tcPr>
            <w:tcW w:w="9781" w:type="dxa"/>
          </w:tcPr>
          <w:p>
            <w:pPr>
              <w:numPr>
                <w:ilvl w:val="2"/>
                <w:numId w:val="30"/>
              </w:numPr>
              <w:tabs>
                <w:tab w:val="left" w:pos="879"/>
              </w:tabs>
              <w:ind w:start="879" w:hanging="850"/>
              <w:jc w:val="both"/>
              <w:rPr>
                <w:rFonts w:ascii="Arial" w:hAnsi="Arial" w:eastAsia="Arial" w:cs="Arial"/>
                <w:sz w:val="20"/>
                <w:szCs w:val="20"/>
                <w:lang w:eastAsia="lt-LT" w:bidi="lt-LT"/>
              </w:rPr>
            </w:pPr>
            <w:r w:rsidRPr="00C87FE1">
              <w:rPr>
                <w:rFonts w:ascii="Arial" w:hAnsi="Arial" w:cs="Arial"/>
                <w:sz w:val="20"/>
                <w:szCs w:val="20"/>
              </w:rPr>
              <w:t xml:space="preserve">If the </w:t>
            </w:r>
            <w:r>
              <w:rPr>
                <w:rFonts w:ascii="Arial" w:hAnsi="Arial" w:cs="Arial"/>
                <w:sz w:val="20"/>
                <w:szCs w:val="20"/>
              </w:rPr>
              <w:t xml:space="preserve">Client </w:t>
            </w:r>
            <w:r w:rsidRPr="00C87FE1">
              <w:rPr>
                <w:rFonts w:ascii="Arial" w:hAnsi="Arial" w:cs="Arial"/>
                <w:sz w:val="20"/>
                <w:szCs w:val="20"/>
              </w:rPr>
              <w:t xml:space="preserve">makes use of the performance security, the </w:t>
            </w:r>
            <w:r>
              <w:rPr>
                <w:rFonts w:ascii="Arial" w:hAnsi="Arial" w:cs="Arial"/>
                <w:sz w:val="20"/>
                <w:szCs w:val="20"/>
              </w:rPr>
              <w:t xml:space="preserve">Contractor </w:t>
            </w:r>
            <w:r w:rsidRPr="00C87FE1">
              <w:rPr>
                <w:rFonts w:ascii="Arial" w:hAnsi="Arial" w:cs="Arial"/>
                <w:sz w:val="20"/>
                <w:szCs w:val="20"/>
              </w:rPr>
              <w:t xml:space="preserve">shall, in order to continue to perform the obligations under the Contract, </w:t>
            </w:r>
            <w:r w:rsidRPr="00C87FE1">
              <w:rPr>
                <w:rFonts w:ascii="Arial" w:hAnsi="Arial" w:cs="Arial"/>
                <w:sz w:val="20"/>
                <w:szCs w:val="20"/>
              </w:rPr>
              <w:t xml:space="preserve">provide </w:t>
            </w:r>
            <w:r>
              <w:rPr>
                <w:rFonts w:ascii="Arial" w:hAnsi="Arial" w:cs="Arial"/>
                <w:sz w:val="20"/>
                <w:szCs w:val="20"/>
              </w:rPr>
              <w:t xml:space="preserve">the Client with a </w:t>
            </w:r>
            <w:r w:rsidRPr="00C87FE1">
              <w:rPr>
                <w:rFonts w:ascii="Arial" w:hAnsi="Arial" w:cs="Arial"/>
                <w:sz w:val="20"/>
                <w:szCs w:val="20"/>
              </w:rPr>
              <w:t xml:space="preserve">new performance security </w:t>
            </w:r>
            <w:r w:rsidRPr="00C87FE1">
              <w:rPr>
                <w:rFonts w:ascii="Arial" w:hAnsi="Arial" w:cs="Arial"/>
                <w:sz w:val="20"/>
                <w:szCs w:val="20"/>
              </w:rPr>
              <w:t xml:space="preserve">within ten (10) working days for an </w:t>
            </w:r>
            <w:r w:rsidRPr="00C87FE1">
              <w:rPr>
                <w:rFonts w:ascii="Arial" w:hAnsi="Arial" w:cs="Arial"/>
                <w:sz w:val="20"/>
                <w:szCs w:val="20"/>
              </w:rPr>
              <w:t xml:space="preserve">amount not less than the </w:t>
            </w:r>
            <w:r w:rsidRPr="00C87FE1">
              <w:rPr>
                <w:rFonts w:ascii="Arial" w:hAnsi="Arial" w:cs="Arial"/>
                <w:sz w:val="20"/>
                <w:szCs w:val="20"/>
              </w:rPr>
              <w:t xml:space="preserve">amount specified in Clause </w:t>
            </w:r>
            <w:r>
              <w:rPr>
                <w:rFonts w:ascii="Arial" w:hAnsi="Arial" w:cs="Arial"/>
                <w:sz w:val="20"/>
                <w:szCs w:val="20"/>
              </w:rPr>
              <w:t xml:space="preserve">12</w:t>
            </w:r>
            <w:r w:rsidRPr="00C87FE1">
              <w:rPr>
                <w:rFonts w:ascii="Arial" w:hAnsi="Arial" w:cs="Arial"/>
                <w:sz w:val="20"/>
                <w:szCs w:val="20"/>
              </w:rPr>
              <w:t xml:space="preserve">.1.2 of </w:t>
            </w:r>
            <w:r w:rsidRPr="00C87FE1">
              <w:rPr>
                <w:rFonts w:ascii="Arial" w:hAnsi="Arial" w:cs="Arial"/>
                <w:sz w:val="20"/>
                <w:szCs w:val="20"/>
              </w:rPr>
              <w:t xml:space="preserve">this Contract</w:t>
            </w:r>
            <w:r w:rsidRPr="00C87FE1">
              <w:rPr>
                <w:rFonts w:ascii="Arial" w:hAnsi="Arial" w:cs="Arial"/>
                <w:sz w:val="20"/>
                <w:szCs w:val="20"/>
              </w:rPr>
              <w:t xml:space="preserve">. </w:t>
            </w:r>
            <w:r w:rsidRPr="00C87FE1">
              <w:rPr>
                <w:rFonts w:ascii="Arial" w:hAnsi="Arial" w:cs="Arial"/>
                <w:sz w:val="20"/>
                <w:szCs w:val="20"/>
              </w:rPr>
              <w:t xml:space="preserve">Subsequent amendments or additions to the Contract Documents shall not affect the </w:t>
            </w:r>
            <w:r w:rsidRPr="00C87FE1">
              <w:rPr>
                <w:rFonts w:ascii="Arial" w:hAnsi="Arial" w:cs="Arial"/>
                <w:sz w:val="20"/>
                <w:szCs w:val="20"/>
              </w:rPr>
              <w:t xml:space="preserve">enforceability </w:t>
            </w:r>
            <w:r w:rsidRPr="00C87FE1">
              <w:rPr>
                <w:rFonts w:ascii="Arial" w:hAnsi="Arial" w:cs="Arial"/>
                <w:sz w:val="20"/>
                <w:szCs w:val="20"/>
              </w:rPr>
              <w:t xml:space="preserve">or scope of </w:t>
            </w:r>
            <w:r w:rsidRPr="00C87FE1">
              <w:rPr>
                <w:rFonts w:ascii="Arial" w:hAnsi="Arial" w:cs="Arial"/>
                <w:sz w:val="20"/>
                <w:szCs w:val="20"/>
              </w:rPr>
              <w:t xml:space="preserve">the Guarantor's obligations under the Performance Bond </w:t>
            </w:r>
            <w:r w:rsidRPr="00C87FE1">
              <w:rPr>
                <w:rFonts w:ascii="Arial" w:hAnsi="Arial" w:cs="Arial"/>
                <w:sz w:val="20"/>
                <w:szCs w:val="20"/>
              </w:rPr>
              <w:t xml:space="preserve">and shall not relieve the Guarantor from full performance of its obligations under the Performance Bond.  </w:t>
            </w:r>
          </w:p>
        </w:tc>
      </w:tr>
      <w:tr w:rsidRPr="00C176BB" w:rsidR="00C87FE1" w:rsidTr="0035671F" w14:paraId="410D5BD4" w14:textId="77777777">
        <w:tc>
          <w:tcPr>
            <w:tcW w:w="9781" w:type="dxa"/>
          </w:tcPr>
          <w:p w:rsidRPr="00C87FE1" w:rsidR="00C87FE1" w:rsidP="00C87FE1" w:rsidRDefault="00C87FE1" w14:paraId="1B8D9F0A" w14:textId="77777777">
            <w:pPr>
              <w:tabs>
                <w:tab w:val="left" w:pos="879"/>
              </w:tabs>
              <w:ind w:start="879"/>
              <w:jc w:val="both"/>
              <w:rPr>
                <w:rFonts w:ascii="Arial" w:hAnsi="Arial" w:cs="Arial"/>
                <w:sz w:val="20"/>
                <w:szCs w:val="20"/>
              </w:rPr>
            </w:pPr>
          </w:p>
          <w:p>
            <w:pPr>
              <w:numPr>
                <w:ilvl w:val="0"/>
                <w:numId w:val="30"/>
              </w:numPr>
              <w:tabs>
                <w:tab w:val="left" w:pos="879"/>
              </w:tabs>
              <w:ind w:start="879" w:hanging="879"/>
              <w:jc w:val="both"/>
              <w:rPr>
                <w:rFonts w:ascii="Arial" w:hAnsi="Arial" w:cs="Arial"/>
                <w:sz w:val="20"/>
                <w:szCs w:val="20"/>
              </w:rPr>
            </w:pPr>
            <w:r w:rsidRPr="00C176BB">
              <w:rPr>
                <w:rFonts w:ascii="Arial" w:hAnsi="Arial" w:eastAsia="Arial" w:cs="Arial"/>
                <w:b/>
                <w:bCs/>
                <w:sz w:val="20"/>
                <w:szCs w:val="20"/>
                <w:lang w:eastAsia="lt-LT" w:bidi="lt-LT"/>
              </w:rPr>
              <w:t xml:space="preserve">OTHER TERMS OF THE CONTRACT</w:t>
            </w:r>
          </w:p>
          <w:p w:rsidRPr="00C87FE1" w:rsidR="00C87FE1" w:rsidP="00C87FE1" w:rsidRDefault="00C87FE1" w14:paraId="6527C069" w14:textId="411D4930">
            <w:pPr>
              <w:tabs>
                <w:tab w:val="left" w:pos="879"/>
              </w:tabs>
              <w:ind w:start="879"/>
              <w:jc w:val="both"/>
              <w:rPr>
                <w:rFonts w:ascii="Arial" w:hAnsi="Arial" w:cs="Arial"/>
                <w:sz w:val="20"/>
                <w:szCs w:val="20"/>
              </w:rPr>
            </w:pPr>
          </w:p>
        </w:tc>
      </w:tr>
      <w:tr w:rsidRPr="00C176BB" w:rsidR="00C87FE1" w:rsidTr="0035671F" w14:paraId="5E3562D4" w14:textId="77777777">
        <w:tc>
          <w:tcPr>
            <w:tcW w:w="9781" w:type="dxa"/>
          </w:tcPr>
          <w:p>
            <w:pPr>
              <w:numPr>
                <w:ilvl w:val="1"/>
                <w:numId w:val="30"/>
              </w:numPr>
              <w:tabs>
                <w:tab w:val="left" w:pos="879"/>
              </w:tabs>
              <w:ind w:start="879" w:hanging="850"/>
              <w:jc w:val="both"/>
              <w:rPr>
                <w:rFonts w:ascii="Arial" w:hAnsi="Arial" w:eastAsia="Arial" w:cs="Arial"/>
                <w:b/>
                <w:bCs/>
                <w:sz w:val="20"/>
                <w:szCs w:val="20"/>
                <w:lang w:eastAsia="lt-LT" w:bidi="lt-LT"/>
              </w:rPr>
            </w:pPr>
            <w:r w:rsidRPr="00C176BB">
              <w:rPr>
                <w:rFonts w:ascii="Arial" w:hAnsi="Arial" w:eastAsia="Arial" w:cs="Arial"/>
                <w:sz w:val="20"/>
                <w:szCs w:val="20"/>
                <w:lang w:eastAsia="lt-LT" w:bidi="lt-LT"/>
              </w:rPr>
              <w:t xml:space="preserve">Unless otherwise specified, amendments to the Contract shall enter into force on the date of signature and shall remain in force until the obligations of the Parties have been fully performed.</w:t>
            </w:r>
          </w:p>
        </w:tc>
      </w:tr>
      <w:tr w:rsidRPr="00C176BB" w:rsidR="00C87FE1" w:rsidTr="0035671F" w14:paraId="1520EBD7"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Parties shall inform each other 5 (five) calendar days in advance of any planned and ongoing public communication activities directly related to this Agreement (its signing, execution), coordinate press releases, promotional materials and other public information related to this Agreement, using the e-mail addresses indicated in the details of this Agreement.</w:t>
            </w:r>
          </w:p>
        </w:tc>
      </w:tr>
      <w:tr w:rsidRPr="00C176BB" w:rsidR="00C87FE1" w:rsidTr="0035671F" w14:paraId="1081E0F9"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Parties agree that the provisions of the Contract may be amended and/or supplemented only by written agreement of both Parties, confirmed by the signatures of both Parties. </w:t>
            </w:r>
          </w:p>
        </w:tc>
      </w:tr>
      <w:tr w:rsidRPr="00C176BB" w:rsidR="00C87FE1" w:rsidTr="0035671F" w14:paraId="3F796E9A"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87FE1">
              <w:rPr>
                <w:rFonts w:ascii="Arial" w:hAnsi="Arial" w:eastAsia="Arial" w:cs="Arial"/>
                <w:sz w:val="20"/>
                <w:szCs w:val="20"/>
                <w:lang w:eastAsia="lt-LT" w:bidi="lt-LT"/>
              </w:rPr>
              <w:t xml:space="preserve">The Parties undertake to inform each other in writing at least 3 (three) working days in advance of any changes in the data / particulars specified in the Contract. A Party failing to comply with these requirements may not claim or counterclaim that the other Party's actions taken under the last known details do not comply with the terms of the Contract, or that it has not received notices sent under those details.</w:t>
            </w:r>
          </w:p>
        </w:tc>
      </w:tr>
      <w:tr w:rsidRPr="00C176BB" w:rsidR="00C87FE1" w:rsidTr="0035671F" w14:paraId="0AD24471"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If any provision of this Agreement is or becomes partially or wholly invalid, it shall not invalidate the remaining provisions of this Agreement. In such event, the Parties agree to use their best endeavours to replace the invalid provision with a legally enforceable provision which, as far as possible, will have the same effect as the replaced provision.</w:t>
            </w:r>
          </w:p>
        </w:tc>
      </w:tr>
      <w:tr w:rsidRPr="00C176BB" w:rsidR="00C87FE1" w:rsidTr="0035671F" w14:paraId="172740EA"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This Agreement does not constitute an agreement to use the Parties' trademarks and, therefore, during the term of the Agreement and thereafter, the use of the Parties' trademarks to any extent and for any purpose is prohibited. The use of a Party's trade marks shall be subject to the written consent of the other Party to the use of a particular trade mark, which shall set out the specific terms and conditions for the use of the trade mark.</w:t>
            </w:r>
          </w:p>
        </w:tc>
      </w:tr>
      <w:tr w:rsidRPr="00C176BB" w:rsidR="00C87FE1" w:rsidTr="0035671F" w14:paraId="78EA5343"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All relations between the Parties arising out of this Agreement and not contemplated by its terms shall be governed by law.</w:t>
            </w:r>
          </w:p>
        </w:tc>
      </w:tr>
      <w:tr w:rsidRPr="00C176BB" w:rsidR="00C87FE1" w:rsidTr="0035671F" w14:paraId="4C74C9AF"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Parties undertake to resolve any disputes concerning the performance of this Agreement by negotiation. If the Parties are unable to resolve such disputes by negotiation within 30 (thirty) calendar days, they shall be settled in the courts of the Republic of Lithuania in accordance with the procedure established by the legislation. The Parties hereby establish the jurisdiction of this Contract in accordance with the </w:t>
            </w:r>
            <w:r>
              <w:rPr>
                <w:rFonts w:ascii="Arial" w:hAnsi="Arial" w:eastAsia="Arial" w:cs="Arial"/>
                <w:sz w:val="20"/>
                <w:szCs w:val="20"/>
                <w:lang w:eastAsia="lt-LT" w:bidi="lt-LT"/>
              </w:rPr>
              <w:t xml:space="preserve">Customer's </w:t>
            </w:r>
            <w:r w:rsidRPr="00C176BB">
              <w:rPr>
                <w:rFonts w:ascii="Arial" w:hAnsi="Arial" w:eastAsia="Arial" w:cs="Arial"/>
                <w:sz w:val="20"/>
                <w:szCs w:val="20"/>
                <w:lang w:eastAsia="lt-LT" w:bidi="lt-LT"/>
              </w:rPr>
              <w:t xml:space="preserve">place of business.</w:t>
            </w:r>
          </w:p>
        </w:tc>
      </w:tr>
      <w:tr w:rsidRPr="00C176BB" w:rsidR="00C87FE1" w:rsidTr="0035671F" w14:paraId="3623511D"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Contract shall be deemed to have entered into force after it has been approved by signatures of both Parties to the Contract and after </w:t>
            </w:r>
            <w:r w:rsidR="00AA0204">
              <w:rPr>
                <w:rFonts w:ascii="Arial" w:hAnsi="Arial" w:eastAsia="Arial" w:cs="Arial"/>
                <w:sz w:val="20"/>
                <w:szCs w:val="20"/>
                <w:lang w:eastAsia="lt-LT" w:bidi="lt-LT"/>
              </w:rPr>
              <w:t xml:space="preserve">the Contractor </w:t>
            </w:r>
            <w:r w:rsidRPr="00C176BB">
              <w:rPr>
                <w:rFonts w:ascii="Arial" w:hAnsi="Arial" w:eastAsia="Arial" w:cs="Arial"/>
                <w:sz w:val="20"/>
                <w:szCs w:val="20"/>
                <w:lang w:eastAsia="lt-LT" w:bidi="lt-LT"/>
              </w:rPr>
              <w:t xml:space="preserve">has provided the </w:t>
            </w:r>
            <w:r w:rsidRPr="00C176BB">
              <w:rPr>
                <w:rFonts w:ascii="Arial" w:hAnsi="Arial" w:eastAsia="Arial" w:cs="Arial"/>
                <w:sz w:val="20"/>
                <w:szCs w:val="20"/>
                <w:lang w:eastAsia="lt-LT" w:bidi="lt-LT"/>
              </w:rPr>
              <w:t xml:space="preserve">performance security referred to in Clause </w:t>
            </w:r>
            <w:r>
              <w:rPr>
                <w:rFonts w:ascii="Arial" w:hAnsi="Arial" w:eastAsia="Arial" w:cs="Arial"/>
                <w:sz w:val="20"/>
                <w:szCs w:val="20"/>
                <w:lang w:eastAsia="lt-LT" w:bidi="lt-LT"/>
              </w:rPr>
              <w:t xml:space="preserve">12</w:t>
            </w:r>
            <w:r w:rsidRPr="00C176BB">
              <w:rPr>
                <w:rFonts w:ascii="Arial" w:hAnsi="Arial" w:eastAsia="Arial" w:cs="Arial"/>
                <w:sz w:val="20"/>
                <w:szCs w:val="20"/>
                <w:lang w:eastAsia="lt-LT" w:bidi="lt-LT"/>
              </w:rPr>
              <w:t xml:space="preserve">.1 of </w:t>
            </w:r>
            <w:r w:rsidRPr="00C176BB">
              <w:rPr>
                <w:rFonts w:ascii="Arial" w:hAnsi="Arial" w:eastAsia="Arial" w:cs="Arial"/>
                <w:sz w:val="20"/>
                <w:szCs w:val="20"/>
                <w:lang w:eastAsia="lt-LT" w:bidi="lt-LT"/>
              </w:rPr>
              <w:t xml:space="preserve">the Contract </w:t>
            </w:r>
            <w:r w:rsidRPr="00C176BB">
              <w:rPr>
                <w:rFonts w:ascii="Arial" w:hAnsi="Arial" w:eastAsia="Arial" w:cs="Arial"/>
                <w:sz w:val="20"/>
                <w:szCs w:val="20"/>
                <w:lang w:eastAsia="lt-LT" w:bidi="lt-LT"/>
              </w:rPr>
              <w:t xml:space="preserve">and shall remain in force until the Parties have fully performed their obligations.</w:t>
            </w:r>
            <w:r>
              <w:rPr>
                <w:rFonts w:ascii="Arial" w:hAnsi="Arial" w:eastAsia="Arial" w:cs="Arial"/>
                <w:sz w:val="20"/>
                <w:szCs w:val="20"/>
                <w:lang w:eastAsia="lt-LT" w:bidi="lt-LT"/>
              </w:rPr>
              <w:t xml:space="preserve"> The time limit for the entry into force of the Contract referred to in this clause shall not affect the liability of the Contractor under clause 10.10.2 of the Contract.</w:t>
            </w:r>
          </w:p>
        </w:tc>
      </w:tr>
      <w:tr w:rsidRPr="00C176BB" w:rsidR="00C87FE1" w:rsidTr="0035671F" w14:paraId="1C4604E2"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Parties shall sign the Agreement in duplicate (one for each Party) or exchange separately signed digitised copies of the Agreement. The exchange of separately signed digitised copies of the Contract by means of electronic mail or electronic signatures shall be deemed to be a proper (legally effective) method of authentication of the Contract by means of signatures, and both copies shall have equal legal effect. The </w:t>
            </w:r>
            <w:r>
              <w:rPr>
                <w:rFonts w:ascii="Arial" w:hAnsi="Arial" w:eastAsia="Arial" w:cs="Arial"/>
                <w:sz w:val="20"/>
                <w:szCs w:val="20"/>
                <w:lang w:eastAsia="lt-LT" w:bidi="lt-LT"/>
              </w:rPr>
              <w:t xml:space="preserve">Contractor </w:t>
            </w:r>
            <w:r w:rsidRPr="00C176BB">
              <w:rPr>
                <w:rFonts w:ascii="Arial" w:hAnsi="Arial" w:eastAsia="Arial" w:cs="Arial"/>
                <w:sz w:val="20"/>
                <w:szCs w:val="20"/>
                <w:lang w:eastAsia="lt-LT" w:bidi="lt-LT"/>
              </w:rPr>
              <w:t xml:space="preserve">may, </w:t>
            </w:r>
            <w:r w:rsidRPr="00C176BB">
              <w:rPr>
                <w:rFonts w:ascii="Arial" w:hAnsi="Arial" w:eastAsia="Arial" w:cs="Arial"/>
                <w:sz w:val="20"/>
                <w:szCs w:val="20"/>
                <w:lang w:eastAsia="lt-LT" w:bidi="lt-LT"/>
              </w:rPr>
              <w:t xml:space="preserve">upon request of </w:t>
            </w:r>
            <w:r>
              <w:rPr>
                <w:rFonts w:ascii="Arial" w:hAnsi="Arial" w:eastAsia="Arial" w:cs="Arial"/>
                <w:sz w:val="20"/>
                <w:szCs w:val="20"/>
                <w:lang w:eastAsia="lt-LT" w:bidi="lt-LT"/>
              </w:rPr>
              <w:t xml:space="preserve">the Client, </w:t>
            </w:r>
            <w:r w:rsidRPr="00C176BB">
              <w:rPr>
                <w:rFonts w:ascii="Arial" w:hAnsi="Arial" w:eastAsia="Arial" w:cs="Arial"/>
                <w:sz w:val="20"/>
                <w:szCs w:val="20"/>
                <w:lang w:eastAsia="lt-LT" w:bidi="lt-LT"/>
              </w:rPr>
              <w:t xml:space="preserve">provide </w:t>
            </w:r>
            <w:r>
              <w:rPr>
                <w:rFonts w:ascii="Arial" w:hAnsi="Arial" w:eastAsia="Arial" w:cs="Arial"/>
                <w:sz w:val="20"/>
                <w:szCs w:val="20"/>
                <w:lang w:eastAsia="lt-LT" w:bidi="lt-LT"/>
              </w:rPr>
              <w:t xml:space="preserve">the Client </w:t>
            </w:r>
            <w:r w:rsidRPr="00C176BB">
              <w:rPr>
                <w:rFonts w:ascii="Arial" w:hAnsi="Arial" w:eastAsia="Arial" w:cs="Arial"/>
                <w:sz w:val="20"/>
                <w:szCs w:val="20"/>
                <w:lang w:eastAsia="lt-LT" w:bidi="lt-LT"/>
              </w:rPr>
              <w:t xml:space="preserve">with the </w:t>
            </w:r>
            <w:r w:rsidRPr="00C176BB">
              <w:rPr>
                <w:rFonts w:ascii="Arial" w:hAnsi="Arial" w:eastAsia="Arial" w:cs="Arial"/>
                <w:sz w:val="20"/>
                <w:szCs w:val="20"/>
                <w:lang w:eastAsia="lt-LT" w:bidi="lt-LT"/>
              </w:rPr>
              <w:t xml:space="preserve">original of the </w:t>
            </w:r>
            <w:r>
              <w:rPr>
                <w:rFonts w:ascii="Arial" w:hAnsi="Arial" w:eastAsia="Arial" w:cs="Arial"/>
                <w:sz w:val="20"/>
                <w:szCs w:val="20"/>
                <w:lang w:eastAsia="lt-LT" w:bidi="lt-LT"/>
              </w:rPr>
              <w:t xml:space="preserve">Contractor's </w:t>
            </w:r>
            <w:r w:rsidRPr="00C176BB">
              <w:rPr>
                <w:rFonts w:ascii="Arial" w:hAnsi="Arial" w:eastAsia="Arial" w:cs="Arial"/>
                <w:sz w:val="20"/>
                <w:szCs w:val="20"/>
                <w:lang w:eastAsia="lt-LT" w:bidi="lt-LT"/>
              </w:rPr>
              <w:t xml:space="preserve">signed copy of the Contract and vice versa. A facsimile signature shall be recognised as a valid signature of the Party.</w:t>
            </w:r>
          </w:p>
        </w:tc>
      </w:tr>
      <w:tr w:rsidRPr="00C176BB" w:rsidR="00C87FE1" w:rsidTr="0035671F" w14:paraId="619E7F6C" w14:textId="77777777">
        <w:tc>
          <w:tcPr>
            <w:tcW w:w="9781" w:type="dxa"/>
          </w:tcPr>
          <w:p>
            <w:pPr>
              <w:numPr>
                <w:ilvl w:val="1"/>
                <w:numId w:val="30"/>
              </w:numPr>
              <w:tabs>
                <w:tab w:val="left" w:pos="879"/>
              </w:tabs>
              <w:ind w:start="879" w:hanging="850"/>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Parties agree that the signed Agreement shall be exchanged by email, post or face-to-face meeting.</w:t>
            </w:r>
          </w:p>
        </w:tc>
      </w:tr>
    </w:tbl>
    <w:p w:rsidRPr="00C176BB" w:rsidR="00036D82" w:rsidRDefault="00036D82" w14:paraId="58D82B02" w14:textId="77777777">
      <w:pPr>
        <w:rPr>
          <w:rFonts w:ascii="Arial" w:hAnsi="Arial" w:cs="Arial"/>
          <w:sz w:val="20"/>
          <w:szCs w:val="20"/>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tblPr>
      <w:tblGrid>
        <w:gridCol w:w="4530"/>
        <w:gridCol w:w="4530"/>
      </w:tblGrid>
      <w:tr w:rsidRPr="00C176BB" w:rsidR="008E676F" w:rsidTr="008E676F" w14:paraId="7C971092" w14:textId="77777777">
        <w:tc>
          <w:tcPr>
            <w:tcW w:w="4530" w:type="dxa"/>
          </w:tcPr>
          <w:p>
            <w:pPr>
              <w:tabs>
                <w:tab w:val="left" w:pos="709"/>
              </w:tabs>
              <w:jc w:val="both"/>
              <w:rPr>
                <w:rFonts w:ascii="Arial" w:hAnsi="Arial" w:eastAsia="Arial" w:cs="Arial"/>
                <w:sz w:val="20"/>
                <w:szCs w:val="20"/>
                <w:lang w:bidi="en-US"/>
              </w:rPr>
            </w:pPr>
            <w:r>
              <w:rPr>
                <w:rFonts w:ascii="Arial" w:hAnsi="Arial" w:eastAsia="Arial" w:cs="Arial"/>
                <w:sz w:val="20"/>
                <w:szCs w:val="20"/>
                <w:lang w:bidi="en-US"/>
              </w:rPr>
              <w:lastRenderedPageBreak/>
              <w:t xml:space="preserve">UZSAKO</w:t>
            </w:r>
            <w:r w:rsidRPr="00C176BB" w:rsidR="008E676F">
              <w:rPr>
                <w:rFonts w:ascii="Arial" w:hAnsi="Arial" w:eastAsia="Arial" w:cs="Arial"/>
                <w:sz w:val="20"/>
                <w:szCs w:val="20"/>
                <w:lang w:bidi="en-US"/>
              </w:rPr>
              <w:t xml:space="preserve">V </w:t>
            </w:r>
          </w:p>
        </w:tc>
        <w:tc>
          <w:tcPr>
            <w:tcW w:w="4530" w:type="dxa"/>
          </w:tcPr>
          <w:p>
            <w:pPr>
              <w:tabs>
                <w:tab w:val="left" w:pos="709"/>
              </w:tabs>
              <w:jc w:val="both"/>
              <w:rPr>
                <w:rFonts w:ascii="Arial" w:hAnsi="Arial" w:eastAsia="Arial" w:cs="Arial"/>
                <w:sz w:val="20"/>
                <w:szCs w:val="20"/>
                <w:lang w:val="en-US" w:bidi="en-US"/>
              </w:rPr>
            </w:pPr>
            <w:r>
              <w:rPr>
                <w:rFonts w:ascii="Arial" w:hAnsi="Arial" w:eastAsia="Arial" w:cs="Arial"/>
                <w:sz w:val="20"/>
                <w:szCs w:val="20"/>
                <w:lang w:val="en-US" w:bidi="en-US"/>
              </w:rPr>
              <w:t xml:space="preserve">RANGOV</w:t>
            </w:r>
          </w:p>
        </w:tc>
      </w:tr>
      <w:tr w:rsidRPr="00C176BB" w:rsidR="008E676F" w:rsidTr="008E676F" w14:paraId="023291A6" w14:textId="77777777">
        <w:tc>
          <w:tcPr>
            <w:tcW w:w="4530" w:type="dxa"/>
          </w:tcPr>
          <w:p w:rsidRPr="00C176BB" w:rsidR="008E676F" w:rsidP="00143B04" w:rsidRDefault="008E676F" w14:paraId="4A63B54A" w14:textId="77777777">
            <w:pPr>
              <w:tabs>
                <w:tab w:val="left" w:pos="709"/>
              </w:tabs>
              <w:jc w:val="both"/>
              <w:rPr>
                <w:rFonts w:ascii="Arial" w:hAnsi="Arial" w:eastAsia="Arial" w:cs="Arial"/>
                <w:sz w:val="20"/>
                <w:szCs w:val="20"/>
                <w:lang w:bidi="en-US"/>
              </w:rPr>
            </w:pPr>
          </w:p>
          <w:p w:rsidRPr="00C176BB" w:rsidR="008E676F" w:rsidP="00143B04" w:rsidRDefault="008E676F" w14:paraId="6E2EA249" w14:textId="77777777">
            <w:pPr>
              <w:pBdr>
                <w:bottom w:val="single" w:color="auto" w:sz="12" w:space="1"/>
              </w:pBdr>
              <w:tabs>
                <w:tab w:val="left" w:pos="709"/>
              </w:tabs>
              <w:jc w:val="both"/>
              <w:rPr>
                <w:rFonts w:ascii="Arial" w:hAnsi="Arial" w:eastAsia="Arial" w:cs="Arial"/>
                <w:sz w:val="20"/>
                <w:szCs w:val="20"/>
                <w:lang w:bidi="en-US"/>
              </w:rPr>
            </w:pPr>
          </w:p>
          <w:p>
            <w:pPr>
              <w:tabs>
                <w:tab w:val="left" w:pos="709"/>
              </w:tabs>
              <w:jc w:val="both"/>
              <w:rPr>
                <w:rFonts w:ascii="Arial" w:hAnsi="Arial" w:eastAsia="Arial" w:cs="Arial"/>
                <w:sz w:val="20"/>
                <w:szCs w:val="20"/>
                <w:lang w:bidi="en-US"/>
              </w:rPr>
            </w:pPr>
            <w:r w:rsidRPr="00C176BB">
              <w:rPr>
                <w:rFonts w:ascii="Arial" w:hAnsi="Arial" w:eastAsia="Arial" w:cs="Arial"/>
                <w:sz w:val="20"/>
                <w:szCs w:val="20"/>
                <w:lang w:bidi="en-US"/>
              </w:rPr>
              <w:t xml:space="preserve">(name and surname of representative, signature</w:t>
            </w:r>
            <w:r w:rsidRPr="00C176BB" w:rsidR="000C6DB0">
              <w:rPr>
                <w:rFonts w:ascii="Arial" w:hAnsi="Arial" w:eastAsia="Arial" w:cs="Arial"/>
                <w:sz w:val="20"/>
                <w:szCs w:val="20"/>
                <w:lang w:bidi="en-US"/>
              </w:rPr>
              <w:t xml:space="preserve">)</w:t>
            </w:r>
          </w:p>
          <w:p w:rsidRPr="00C176BB" w:rsidR="008E676F" w:rsidP="00143B04" w:rsidRDefault="008E676F" w14:paraId="7801B271" w14:textId="2959E6A4">
            <w:pPr>
              <w:tabs>
                <w:tab w:val="left" w:pos="709"/>
              </w:tabs>
              <w:jc w:val="both"/>
              <w:rPr>
                <w:rFonts w:ascii="Arial" w:hAnsi="Arial" w:eastAsia="Arial" w:cs="Arial"/>
                <w:sz w:val="20"/>
                <w:szCs w:val="20"/>
                <w:lang w:bidi="en-US"/>
              </w:rPr>
            </w:pPr>
          </w:p>
        </w:tc>
        <w:tc>
          <w:tcPr>
            <w:tcW w:w="4530" w:type="dxa"/>
          </w:tcPr>
          <w:p w:rsidRPr="00C176BB" w:rsidR="008E676F" w:rsidP="00143B04" w:rsidRDefault="008E676F" w14:paraId="742787B8" w14:textId="77777777">
            <w:pPr>
              <w:tabs>
                <w:tab w:val="left" w:pos="709"/>
              </w:tabs>
              <w:jc w:val="both"/>
              <w:rPr>
                <w:rFonts w:ascii="Arial" w:hAnsi="Arial" w:eastAsia="Arial" w:cs="Arial"/>
                <w:sz w:val="20"/>
                <w:szCs w:val="20"/>
                <w:lang w:bidi="en-US"/>
              </w:rPr>
            </w:pPr>
          </w:p>
          <w:p w:rsidRPr="00C176BB" w:rsidR="008E676F" w:rsidP="00143B04" w:rsidRDefault="008E676F" w14:paraId="2B8E82A0" w14:textId="77777777">
            <w:pPr>
              <w:pBdr>
                <w:bottom w:val="single" w:color="auto" w:sz="12" w:space="1"/>
              </w:pBdr>
              <w:tabs>
                <w:tab w:val="left" w:pos="709"/>
              </w:tabs>
              <w:jc w:val="both"/>
              <w:rPr>
                <w:rFonts w:ascii="Arial" w:hAnsi="Arial" w:eastAsia="Arial" w:cs="Arial"/>
                <w:sz w:val="20"/>
                <w:szCs w:val="20"/>
                <w:lang w:bidi="en-US"/>
              </w:rPr>
            </w:pPr>
          </w:p>
          <w:p>
            <w:pPr>
              <w:tabs>
                <w:tab w:val="left" w:pos="709"/>
              </w:tabs>
              <w:jc w:val="both"/>
              <w:rPr>
                <w:rFonts w:ascii="Arial" w:hAnsi="Arial" w:eastAsia="Arial" w:cs="Arial"/>
                <w:sz w:val="20"/>
                <w:szCs w:val="20"/>
                <w:lang w:val="pt-BR" w:bidi="en-US"/>
              </w:rPr>
            </w:pPr>
            <w:r w:rsidRPr="00C176BB">
              <w:rPr>
                <w:rFonts w:ascii="Arial" w:hAnsi="Arial" w:eastAsia="Arial" w:cs="Arial"/>
                <w:sz w:val="20"/>
                <w:szCs w:val="20"/>
                <w:lang w:bidi="en-US"/>
              </w:rPr>
              <w:t xml:space="preserve">(name and surname of representative, signature</w:t>
            </w:r>
            <w:r w:rsidRPr="00C176BB" w:rsidR="000C6DB0">
              <w:rPr>
                <w:rFonts w:ascii="Arial" w:hAnsi="Arial" w:eastAsia="Arial" w:cs="Arial"/>
                <w:sz w:val="20"/>
                <w:szCs w:val="20"/>
                <w:lang w:bidi="en-US"/>
              </w:rPr>
              <w:t xml:space="preserve">)</w:t>
            </w:r>
          </w:p>
          <w:p w:rsidRPr="00C176BB" w:rsidR="008E676F" w:rsidP="00143B04" w:rsidRDefault="008E676F" w14:paraId="267F7184" w14:textId="5380BE45">
            <w:pPr>
              <w:tabs>
                <w:tab w:val="left" w:pos="709"/>
              </w:tabs>
              <w:jc w:val="both"/>
              <w:rPr>
                <w:rFonts w:ascii="Arial" w:hAnsi="Arial" w:eastAsia="Arial" w:cs="Arial"/>
                <w:sz w:val="20"/>
                <w:szCs w:val="20"/>
                <w:lang w:val="pt-BR" w:bidi="en-US"/>
              </w:rPr>
            </w:pPr>
          </w:p>
        </w:tc>
      </w:tr>
    </w:tbl>
    <w:p w:rsidRPr="00C176BB" w:rsidR="00E4400A" w:rsidP="005E0DC9" w:rsidRDefault="00E4400A" w14:paraId="53FAED2B" w14:textId="77777777">
      <w:pPr>
        <w:tabs>
          <w:tab w:val="left" w:pos="709"/>
        </w:tabs>
        <w:jc w:val="both"/>
        <w:rPr>
          <w:rFonts w:ascii="Arial" w:hAnsi="Arial" w:eastAsia="Arial" w:cs="Arial"/>
          <w:sz w:val="20"/>
          <w:szCs w:val="20"/>
          <w:lang w:bidi="en-US"/>
        </w:rPr>
      </w:pPr>
    </w:p>
    <w:tbl>
      <w:tblPr>
        <w:tblStyle w:val="TableGrid"/>
        <w:tblW w:w="9493" w:type="dxa"/>
        <w:tblLook w:val="04a0"/>
      </w:tblPr>
      <w:tblGrid>
        <w:gridCol w:w="9493"/>
      </w:tblGrid>
      <w:tr w:rsidRPr="00C176BB" w:rsidR="000C6DB0" w:rsidTr="00B6304E" w14:paraId="638FA8C6" w14:textId="13F4CFD9">
        <w:tc>
          <w:tcPr>
            <w:tcW w:w="9493" w:type="dxa"/>
          </w:tcPr>
          <w:p>
            <w:pPr>
              <w:keepNext/>
              <w:keepLines/>
              <w:widowControl w:val="0"/>
              <w:jc w:val="center"/>
              <w:outlineLvl w:val="0"/>
              <w:rPr>
                <w:rFonts w:ascii="Arial" w:hAnsi="Arial" w:eastAsia="Arial" w:cs="Arial"/>
                <w:b/>
                <w:bCs/>
                <w:sz w:val="20"/>
                <w:szCs w:val="20"/>
                <w:lang w:val="es-ES" w:bidi="en-US"/>
              </w:rPr>
            </w:pPr>
            <w:r w:rsidRPr="00C176BB">
              <w:rPr>
                <w:rFonts w:ascii="Arial" w:hAnsi="Arial" w:eastAsia="Arial" w:cs="Arial"/>
                <w:b/>
                <w:bCs/>
                <w:sz w:val="20"/>
                <w:szCs w:val="20"/>
                <w:lang w:eastAsia="lt-LT" w:bidi="lt-LT"/>
              </w:rPr>
              <w:t xml:space="preserve">SOLAR POWER PLANT INSTALLATION AND MAINTENANCE SERVICES CONTRACT NO.</w:t>
            </w:r>
          </w:p>
        </w:tc>
      </w:tr>
      <w:tr w:rsidRPr="00C176BB" w:rsidR="000C6DB0" w:rsidTr="00B6304E" w14:paraId="268BCF66" w14:textId="0D5D7F27">
        <w:tc>
          <w:tcPr>
            <w:tcW w:w="9493" w:type="dxa"/>
          </w:tcPr>
          <w:p>
            <w:pPr>
              <w:widowControl w:val="0"/>
              <w:jc w:val="center"/>
              <w:rPr>
                <w:rFonts w:ascii="Arial" w:hAnsi="Arial" w:eastAsia="Arial" w:cs="Arial"/>
                <w:sz w:val="20"/>
                <w:szCs w:val="20"/>
                <w:lang w:val="en-US" w:bidi="en-US"/>
              </w:rPr>
            </w:pPr>
            <w:r w:rsidRPr="00C176BB">
              <w:rPr>
                <w:rFonts w:ascii="Arial" w:hAnsi="Arial" w:eastAsia="Arial" w:cs="Arial"/>
                <w:sz w:val="20"/>
                <w:szCs w:val="20"/>
                <w:lang w:val="en-US" w:bidi="en-US"/>
              </w:rPr>
              <w:t xml:space="preserve">SPECIAL PART</w:t>
            </w:r>
          </w:p>
        </w:tc>
      </w:tr>
      <w:tr w:rsidRPr="00C176BB" w:rsidR="000C6DB0" w:rsidTr="00B6304E" w14:paraId="0CA4B408" w14:textId="7B057B33">
        <w:tc>
          <w:tcPr>
            <w:tcW w:w="9493" w:type="dxa"/>
          </w:tcPr>
          <w:p>
            <w:pPr>
              <w:widowControl w:val="0"/>
              <w:tabs>
                <w:tab w:val="left" w:leader="underscore" w:pos="1814"/>
              </w:tabs>
              <w:jc w:val="center"/>
              <w:rPr>
                <w:rFonts w:ascii="Arial" w:hAnsi="Arial" w:eastAsia="Arial" w:cs="Arial"/>
                <w:sz w:val="20"/>
                <w:szCs w:val="20"/>
                <w:lang w:bidi="en-US"/>
              </w:rPr>
            </w:pPr>
            <w:r w:rsidRPr="00C176BB">
              <w:rPr>
                <w:rFonts w:ascii="Arial" w:hAnsi="Arial" w:eastAsia="Arial" w:cs="Arial"/>
                <w:sz w:val="20"/>
                <w:szCs w:val="20"/>
                <w:lang w:val="en-US" w:bidi="en-US"/>
              </w:rPr>
              <w:t xml:space="preserve">2023 [</w:t>
            </w:r>
            <w:r w:rsidRPr="00C176BB">
              <w:rPr>
                <w:rFonts w:ascii="Arial" w:hAnsi="Arial" w:eastAsia="Arial" w:cs="Arial"/>
                <w:sz w:val="20"/>
                <w:szCs w:val="20"/>
                <w:lang w:val="en-US" w:bidi="en-US"/>
              </w:rPr>
              <w:t xml:space="preserve">month</w:t>
            </w:r>
            <w:r w:rsidRPr="00C176BB">
              <w:rPr>
                <w:rFonts w:ascii="Arial" w:hAnsi="Arial" w:eastAsia="Arial" w:cs="Arial"/>
                <w:sz w:val="20"/>
                <w:szCs w:val="20"/>
                <w:lang w:val="en-US" w:bidi="en-US"/>
              </w:rPr>
              <w:t xml:space="preserve">] [</w:t>
            </w:r>
            <w:r w:rsidRPr="00C176BB">
              <w:rPr>
                <w:rFonts w:ascii="Arial" w:hAnsi="Arial" w:eastAsia="Arial" w:cs="Arial"/>
                <w:sz w:val="20"/>
                <w:szCs w:val="20"/>
                <w:lang w:val="en-US" w:bidi="en-US"/>
              </w:rPr>
              <w:t xml:space="preserve">day</w:t>
            </w:r>
            <w:r w:rsidRPr="00C176BB">
              <w:rPr>
                <w:rFonts w:ascii="Arial" w:hAnsi="Arial" w:eastAsia="Arial" w:cs="Arial"/>
                <w:sz w:val="20"/>
                <w:szCs w:val="20"/>
                <w:lang w:val="en-US" w:bidi="en-US"/>
              </w:rPr>
              <w:t xml:space="preserve">], [place]</w:t>
            </w:r>
          </w:p>
        </w:tc>
      </w:tr>
      <w:tr w:rsidRPr="00C176BB" w:rsidR="000C6DB0" w:rsidTr="00B6304E" w14:paraId="4ED979D3" w14:textId="77777777">
        <w:tc>
          <w:tcPr>
            <w:tcW w:w="9493" w:type="dxa"/>
          </w:tcPr>
          <w:p>
            <w:pPr>
              <w:widowControl w:val="0"/>
              <w:tabs>
                <w:tab w:val="left" w:leader="underscore" w:pos="1814"/>
              </w:tabs>
              <w:rPr>
                <w:rFonts w:ascii="Arial" w:hAnsi="Arial" w:eastAsia="Arial" w:cs="Arial"/>
                <w:b/>
                <w:bCs/>
                <w:sz w:val="20"/>
                <w:szCs w:val="20"/>
                <w:lang w:bidi="en-US"/>
              </w:rPr>
            </w:pPr>
            <w:r w:rsidRPr="00C176BB">
              <w:rPr>
                <w:rFonts w:ascii="Arial" w:hAnsi="Arial" w:eastAsia="Arial" w:cs="Arial"/>
                <w:b/>
                <w:bCs/>
                <w:sz w:val="20"/>
                <w:szCs w:val="20"/>
                <w:lang w:val="fr-FR" w:bidi="en-US"/>
              </w:rPr>
              <w:t xml:space="preserve">I. </w:t>
            </w:r>
            <w:r w:rsidRPr="00C176BB">
              <w:rPr>
                <w:rFonts w:ascii="Arial" w:hAnsi="Arial" w:eastAsia="Arial" w:cs="Arial"/>
                <w:b/>
                <w:bCs/>
                <w:sz w:val="20"/>
                <w:szCs w:val="20"/>
                <w:lang w:bidi="en-US"/>
              </w:rPr>
              <w:t xml:space="preserve">DATA </w:t>
            </w:r>
            <w:r w:rsidR="00C87FE1">
              <w:rPr>
                <w:rFonts w:ascii="Arial" w:hAnsi="Arial" w:eastAsia="Arial" w:cs="Arial"/>
                <w:b/>
                <w:bCs/>
                <w:sz w:val="20"/>
                <w:szCs w:val="20"/>
                <w:lang w:val="fr-FR" w:bidi="en-US"/>
              </w:rPr>
              <w:t xml:space="preserve">OF THE CUSTOMER</w:t>
            </w:r>
          </w:p>
        </w:tc>
      </w:tr>
      <w:tr w:rsidRPr="00C176BB" w:rsidR="00517428" w:rsidTr="00B6304E" w14:paraId="6D51C654" w14:textId="77777777">
        <w:tc>
          <w:tcPr>
            <w:tcW w:w="9493" w:type="dxa"/>
          </w:tcPr>
          <w:p w:rsidRPr="00C176BB" w:rsidR="00517428" w:rsidP="00517428" w:rsidRDefault="00517428" w14:paraId="0917B39A" w14:textId="77777777">
            <w:pPr>
              <w:widowControl w:val="0"/>
              <w:tabs>
                <w:tab w:val="left" w:leader="underscore" w:pos="1814"/>
              </w:tabs>
              <w:rPr>
                <w:rFonts w:ascii="Arial" w:hAnsi="Arial" w:eastAsia="Arial" w:cs="Arial"/>
                <w:sz w:val="20"/>
                <w:szCs w:val="20"/>
                <w:lang w:val="fr-FR" w:bidi="en-US"/>
              </w:rPr>
            </w:pPr>
          </w:p>
        </w:tc>
      </w:tr>
    </w:tbl>
    <w:tbl>
      <w:tblPr>
        <w:tblOverlap w:val="never"/>
        <w:tblW w:w="9498" w:type="dxa"/>
        <w:tblInd w:w="-5" w:type="dxa"/>
        <w:tblLayout w:type="fixed"/>
        <w:tblCellMar>
          <w:left w:w="10" w:type="dxa"/>
          <w:right w:w="10" w:type="dxa"/>
        </w:tblCellMar>
        <w:tblLook w:val="04a0"/>
      </w:tblPr>
      <w:tblGrid>
        <w:gridCol w:w="2022"/>
        <w:gridCol w:w="2226"/>
        <w:gridCol w:w="322"/>
        <w:gridCol w:w="995"/>
        <w:gridCol w:w="142"/>
        <w:gridCol w:w="2516"/>
        <w:gridCol w:w="1275"/>
      </w:tblGrid>
      <w:tr w:rsidRPr="00C176BB" w:rsidR="00065D2E" w:rsidTr="00B6304E" w14:paraId="454CFD17" w14:textId="77777777">
        <w:trPr>
          <w:trHeight w:val="264" w:hRule="exact"/>
        </w:trPr>
        <w:tc>
          <w:tcPr>
            <w:tcW w:w="4251" w:type="dxa"/>
            <w:gridSpan w:val="2"/>
            <w:tcBorders>
              <w:top w:val="single" w:color="auto" w:sz="4" w:space="0"/>
              <w:left w:val="single" w:color="auto" w:sz="4" w:space="0"/>
            </w:tcBorders>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TITLE</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517428" w:rsidTr="00B6304E" w14:paraId="48D22F64" w14:textId="77777777">
        <w:trPr>
          <w:trHeight w:val="264" w:hRule="exact"/>
        </w:trPr>
        <w:tc>
          <w:tcPr>
            <w:tcW w:w="4251" w:type="dxa"/>
            <w:gridSpan w:val="2"/>
            <w:tcBorders>
              <w:top w:val="single" w:color="auto" w:sz="4" w:space="0"/>
              <w:left w:val="single" w:color="auto" w:sz="4" w:space="0"/>
            </w:tcBorders>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COMPANY CODE</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065D2E" w:rsidTr="00B6304E" w14:paraId="67C994CD" w14:textId="77777777">
        <w:trPr>
          <w:trHeight w:val="273" w:hRule="exact"/>
        </w:trPr>
        <w:tc>
          <w:tcPr>
            <w:tcW w:w="4251" w:type="dxa"/>
            <w:gridSpan w:val="2"/>
            <w:tcBorders>
              <w:top w:val="single" w:color="auto" w:sz="4" w:space="0"/>
              <w:left w:val="single" w:color="auto" w:sz="4" w:space="0"/>
            </w:tcBorders>
            <w:shd w:val="clear" w:color="auto" w:fill="auto"/>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PVD TAX IDENTIFICATION NUMBER </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065D2E" w:rsidTr="00B6304E" w14:paraId="5C1AFEAA" w14:textId="77777777">
        <w:trPr>
          <w:trHeight w:val="277" w:hRule="exact"/>
        </w:trPr>
        <w:tc>
          <w:tcPr>
            <w:tcW w:w="4251" w:type="dxa"/>
            <w:gridSpan w:val="2"/>
            <w:tcBorders>
              <w:top w:val="single" w:color="auto" w:sz="4" w:space="0"/>
              <w:left w:val="single" w:color="auto" w:sz="4" w:space="0"/>
            </w:tcBorders>
            <w:shd w:val="clear" w:color="auto" w:fill="auto"/>
            <w:vAlign w:val="bottom"/>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REGISTRATION ADDRESS </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065D2E" w:rsidTr="00B6304E" w14:paraId="4D7624EB" w14:textId="77777777">
        <w:trPr>
          <w:trHeight w:val="295" w:hRule="exact"/>
        </w:trPr>
        <w:tc>
          <w:tcPr>
            <w:tcW w:w="4251" w:type="dxa"/>
            <w:gridSpan w:val="2"/>
            <w:tcBorders>
              <w:top w:val="single" w:color="auto" w:sz="4" w:space="0"/>
              <w:left w:val="single" w:color="auto" w:sz="4" w:space="0"/>
            </w:tcBorders>
            <w:shd w:val="clear" w:color="auto" w:fill="auto"/>
            <w:vAlign w:val="bottom"/>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CURRENT ACCOUNT, BANK </w:t>
            </w:r>
          </w:p>
          <w:p w:rsidRPr="00C176BB" w:rsidR="00517428" w:rsidP="00065D2E" w:rsidRDefault="00517428" w14:paraId="12A8A5E3" w14:textId="5C9D4FD4">
            <w:pPr>
              <w:widowControl w:val="0"/>
              <w:spacing w:after="0" w:line="240" w:lineRule="auto"/>
              <w:rPr>
                <w:rFonts w:ascii="Arial" w:hAnsi="Arial" w:eastAsia="Arial" w:cs="Arial"/>
                <w:sz w:val="20"/>
                <w:szCs w:val="20"/>
                <w:lang w:eastAsia="lt-LT" w:bidi="lt-LT"/>
              </w:rPr>
            </w:pP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065D2E" w:rsidTr="00B6304E" w14:paraId="53569CB7" w14:textId="77777777">
        <w:trPr>
          <w:trHeight w:val="285" w:hRule="exact"/>
        </w:trPr>
        <w:tc>
          <w:tcPr>
            <w:tcW w:w="4251" w:type="dxa"/>
            <w:gridSpan w:val="2"/>
            <w:tcBorders>
              <w:top w:val="single" w:color="auto" w:sz="4" w:space="0"/>
              <w:left w:val="single" w:color="auto" w:sz="4" w:space="0"/>
            </w:tcBorders>
            <w:shd w:val="clear" w:color="auto" w:fill="auto"/>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EL. MAIL FOR BILLS </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vytautas.venskevicius@devold.lt</w:t>
            </w:r>
          </w:p>
        </w:tc>
      </w:tr>
      <w:tr w:rsidRPr="00C176BB" w:rsidR="00065D2E" w:rsidTr="00B6304E" w14:paraId="78D9FD8A" w14:textId="77777777">
        <w:trPr>
          <w:trHeight w:val="275" w:hRule="exact"/>
        </w:trPr>
        <w:tc>
          <w:tcPr>
            <w:tcW w:w="4251" w:type="dxa"/>
            <w:gridSpan w:val="2"/>
            <w:tcBorders>
              <w:top w:val="single" w:color="auto" w:sz="4" w:space="0"/>
              <w:left w:val="single" w:color="auto" w:sz="4" w:space="0"/>
            </w:tcBorders>
            <w:shd w:val="clear" w:color="auto" w:fill="auto"/>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PERSON SIGNING THE CONTRACT</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Tor Jonsson</w:t>
            </w:r>
          </w:p>
        </w:tc>
      </w:tr>
      <w:tr w:rsidRPr="00C176BB" w:rsidR="00065D2E" w:rsidTr="00B6304E" w14:paraId="08B8CD6B" w14:textId="77777777">
        <w:trPr>
          <w:trHeight w:val="435" w:hRule="exact"/>
        </w:trPr>
        <w:tc>
          <w:tcPr>
            <w:tcW w:w="4251" w:type="dxa"/>
            <w:gridSpan w:val="2"/>
            <w:tcBorders>
              <w:top w:val="single" w:color="auto" w:sz="4" w:space="0"/>
              <w:left w:val="single" w:color="auto" w:sz="4" w:space="0"/>
            </w:tcBorders>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BASIS FOR REPRESENTATION </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vAlign w:val="bottom"/>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065D2E" w:rsidTr="00B6304E" w14:paraId="791FB088" w14:textId="77777777">
        <w:trPr>
          <w:trHeight w:val="285" w:hRule="exact"/>
        </w:trPr>
        <w:tc>
          <w:tcPr>
            <w:tcW w:w="4251" w:type="dxa"/>
            <w:gridSpan w:val="2"/>
            <w:tcBorders>
              <w:top w:val="single" w:color="auto" w:sz="4" w:space="0"/>
              <w:left w:val="single" w:color="auto" w:sz="4" w:space="0"/>
            </w:tcBorders>
            <w:shd w:val="clear" w:color="auto" w:fill="auto"/>
            <w:vAlign w:val="bottom"/>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AUTHORISED PERSON FOR THE PERFORMANCE OF THE CONTRACT</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065D2E" w:rsidTr="00B6304E" w14:paraId="24638BB2" w14:textId="77777777">
        <w:trPr>
          <w:trHeight w:val="254" w:hRule="exact"/>
        </w:trPr>
        <w:tc>
          <w:tcPr>
            <w:tcW w:w="4251" w:type="dxa"/>
            <w:gridSpan w:val="2"/>
            <w:tcBorders>
              <w:top w:val="single" w:color="auto" w:sz="4" w:space="0"/>
              <w:left w:val="single" w:color="auto" w:sz="4" w:space="0"/>
            </w:tcBorders>
            <w:shd w:val="clear" w:color="auto" w:fill="auto"/>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PHONE</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065D2E" w:rsidTr="00B6304E" w14:paraId="7537A253" w14:textId="77777777">
        <w:trPr>
          <w:trHeight w:val="264" w:hRule="exact"/>
        </w:trPr>
        <w:tc>
          <w:tcPr>
            <w:tcW w:w="4251" w:type="dxa"/>
            <w:gridSpan w:val="2"/>
            <w:tcBorders>
              <w:top w:val="single" w:color="auto" w:sz="4" w:space="0"/>
              <w:left w:val="single" w:color="auto" w:sz="4" w:space="0"/>
              <w:bottom w:val="single" w:color="auto" w:sz="4" w:space="0"/>
            </w:tcBorders>
            <w:shd w:val="clear" w:color="auto" w:fill="auto"/>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E-MAIL </w:t>
            </w:r>
          </w:p>
        </w:tc>
        <w:tc>
          <w:tcPr>
            <w:tcW w:w="5247" w:type="dxa"/>
            <w:gridSpan w:val="5"/>
            <w:tcBorders>
              <w:top w:val="single" w:color="auto" w:sz="4" w:space="0"/>
              <w:left w:val="single" w:color="auto" w:sz="4" w:space="0"/>
              <w:bottom w:val="single" w:color="auto" w:sz="4" w:space="0"/>
              <w:right w:val="single" w:color="auto" w:sz="4" w:space="0"/>
            </w:tcBorders>
            <w:shd w:val="clear" w:color="auto" w:fill="auto"/>
          </w:tcPr>
          <w:p>
            <w:pPr>
              <w:widowControl w:val="0"/>
              <w:spacing w:after="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065D2E" w:rsidTr="00B6304E" w14:paraId="436A555B"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9" w:hRule="exact"/>
        </w:trPr>
        <w:tc>
          <w:tcPr>
            <w:tcW w:w="9498" w:type="dxa"/>
            <w:gridSpan w:val="7"/>
            <w:shd w:val="clear" w:color="auto" w:fill="auto"/>
            <w:vAlign w:val="center"/>
          </w:tcPr>
          <w:p>
            <w:pPr>
              <w:widowControl w:val="0"/>
              <w:spacing w:after="0" w:line="240" w:lineRule="auto"/>
              <w:rPr>
                <w:rFonts w:ascii="Arial" w:hAnsi="Arial" w:eastAsia="Arial" w:cs="Arial"/>
                <w:sz w:val="20"/>
                <w:szCs w:val="20"/>
                <w:lang w:eastAsia="lt-LT" w:bidi="lt-LT"/>
              </w:rPr>
            </w:pPr>
            <w:r w:rsidRPr="00C176BB" w:rsidR="00065D2E">
              <w:rPr>
                <w:rFonts w:ascii="Arial" w:hAnsi="Arial" w:eastAsia="Arial" w:cs="Arial"/>
                <w:b/>
                <w:bCs/>
                <w:sz w:val="20"/>
                <w:szCs w:val="20"/>
                <w:lang w:val="en-US" w:bidi="en-US"/>
              </w:rPr>
              <w:t xml:space="preserve"> II. </w:t>
            </w:r>
            <w:r w:rsidR="00C87FE1">
              <w:rPr>
                <w:rFonts w:ascii="Arial" w:hAnsi="Arial" w:eastAsia="Arial" w:cs="Arial"/>
                <w:b/>
                <w:bCs/>
                <w:sz w:val="20"/>
                <w:szCs w:val="20"/>
                <w:lang w:eastAsia="lt-LT" w:bidi="lt-LT"/>
              </w:rPr>
              <w:t xml:space="preserve">CONTRACTOR </w:t>
            </w:r>
            <w:r w:rsidRPr="00C176BB" w:rsidR="00065D2E">
              <w:rPr>
                <w:rFonts w:ascii="Arial" w:hAnsi="Arial" w:eastAsia="Arial" w:cs="Arial"/>
                <w:b/>
                <w:bCs/>
                <w:sz w:val="20"/>
                <w:szCs w:val="20"/>
                <w:lang w:eastAsia="lt-LT" w:bidi="lt-LT"/>
              </w:rPr>
              <w:t xml:space="preserve">DATA </w:t>
            </w:r>
          </w:p>
        </w:tc>
      </w:tr>
      <w:tr w:rsidRPr="00C176BB" w:rsidR="00065D2E" w:rsidTr="00B6304E" w14:paraId="0577750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TITLE</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065D2E" w:rsidTr="00B6304E" w14:paraId="47A5A15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9"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COMPANY </w:t>
            </w:r>
            <w:r w:rsidRPr="00C176BB" w:rsidR="00517428">
              <w:rPr>
                <w:rFonts w:ascii="Arial" w:hAnsi="Arial" w:eastAsia="Arial" w:cs="Arial"/>
                <w:sz w:val="20"/>
                <w:szCs w:val="20"/>
                <w:lang w:eastAsia="lt-LT" w:bidi="lt-LT"/>
              </w:rPr>
              <w:t xml:space="preserve">CODE</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065D2E" w:rsidTr="00B6304E" w14:paraId="67468DDA"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PVD TAX IDENTIFICATION NUMBER </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517428" w:rsidTr="00B6304E" w14:paraId="44304AE0"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REGISTRATION ADDRESS</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517428" w:rsidTr="00B6304E" w14:paraId="1008D525"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CURRENT ACCOUNT, </w:t>
            </w:r>
            <w:r w:rsidRPr="00C176BB">
              <w:rPr>
                <w:rFonts w:ascii="Arial" w:hAnsi="Arial" w:eastAsia="Arial" w:cs="Arial"/>
                <w:sz w:val="20"/>
                <w:szCs w:val="20"/>
                <w:lang w:val="en-US" w:bidi="en-US"/>
              </w:rPr>
              <w:t xml:space="preserve">BANK</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517428" w:rsidTr="00B6304E" w14:paraId="28B74DE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PERSON SIGNING THE CONTRACT</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517428" w:rsidTr="00B6304E" w14:paraId="246CC4D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BASIS FOR REPRESENTATION</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517428" w:rsidTr="00B6304E" w14:paraId="603CE58E"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AUTHORISED PERSON FOR THE PERFORMANCE OF THE CONTRACT</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517428" w:rsidTr="00B6304E" w14:paraId="0B91036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PHONE</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517428" w:rsidTr="00B6304E" w14:paraId="0541327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EL. </w:t>
            </w:r>
            <w:r w:rsidRPr="00C176BB">
              <w:rPr>
                <w:rFonts w:ascii="Arial" w:hAnsi="Arial" w:eastAsia="Arial" w:cs="Arial"/>
                <w:sz w:val="20"/>
                <w:szCs w:val="20"/>
                <w:lang w:eastAsia="lt-LT" w:bidi="lt-LT"/>
              </w:rPr>
              <w:t xml:space="preserve">EMAIL</w:t>
            </w:r>
          </w:p>
        </w:tc>
        <w:tc>
          <w:tcPr>
            <w:tcW w:w="5247" w:type="dxa"/>
            <w:gridSpan w:val="5"/>
            <w:shd w:val="clear" w:color="auto" w:fill="auto"/>
            <w:vAlign w:val="center"/>
          </w:tcPr>
          <w:p>
            <w:pPr>
              <w:widowControl w:val="0"/>
              <w:spacing w:after="0" w:line="240" w:lineRule="auto"/>
              <w:jc w:val="center"/>
              <w:rPr>
                <w:rFonts w:ascii="Arial" w:hAnsi="Arial" w:eastAsia="Arial" w:cs="Arial"/>
                <w:sz w:val="20"/>
                <w:szCs w:val="20"/>
                <w:lang w:eastAsia="lt-LT" w:bidi="lt-LT"/>
              </w:rPr>
            </w:pPr>
            <w:r w:rsidRPr="00C176BB">
              <w:rPr>
                <w:rFonts w:ascii="Arial" w:hAnsi="Arial" w:eastAsia="Arial" w:cs="Arial"/>
                <w:sz w:val="20"/>
                <w:szCs w:val="20"/>
                <w:lang w:bidi="en-US"/>
              </w:rPr>
              <w:t xml:space="preserve">[insert]</w:t>
            </w:r>
          </w:p>
        </w:tc>
      </w:tr>
      <w:tr w:rsidRPr="00C176BB" w:rsidR="00065D2E" w:rsidTr="00B6304E" w14:paraId="3B2119B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7"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b/>
                <w:bCs/>
                <w:sz w:val="20"/>
                <w:szCs w:val="20"/>
                <w:lang w:eastAsia="lt-LT" w:bidi="lt-LT"/>
              </w:rPr>
              <w:t xml:space="preserve">OBJECT DATA </w:t>
            </w:r>
          </w:p>
        </w:tc>
        <w:tc>
          <w:tcPr>
            <w:tcW w:w="5247" w:type="dxa"/>
            <w:gridSpan w:val="5"/>
            <w:shd w:val="clear" w:color="auto" w:fill="auto"/>
          </w:tcPr>
          <w:p w:rsidRPr="00C176BB" w:rsidR="00065D2E" w:rsidP="007C02E6" w:rsidRDefault="00065D2E" w14:paraId="19FFADFF" w14:textId="77777777">
            <w:pPr>
              <w:widowControl w:val="0"/>
              <w:spacing w:after="0" w:line="240" w:lineRule="auto"/>
              <w:jc w:val="center"/>
              <w:rPr>
                <w:rFonts w:ascii="Arial" w:hAnsi="Arial" w:eastAsia="Courier New" w:cs="Arial"/>
                <w:sz w:val="20"/>
                <w:szCs w:val="20"/>
                <w:lang w:val="en-US" w:bidi="en-US"/>
              </w:rPr>
            </w:pPr>
          </w:p>
        </w:tc>
      </w:tr>
      <w:tr w:rsidRPr="00C176BB" w:rsidR="00065D2E" w:rsidTr="00B6304E" w14:paraId="341EB477"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NAME AND ADDRESS OF THE SUBJECT SITE </w:t>
            </w:r>
          </w:p>
        </w:tc>
        <w:tc>
          <w:tcPr>
            <w:tcW w:w="5247" w:type="dxa"/>
            <w:gridSpan w:val="5"/>
            <w:shd w:val="clear" w:color="auto" w:fill="auto"/>
          </w:tcPr>
          <w:p>
            <w:pPr>
              <w:widowControl w:val="0"/>
              <w:spacing w:after="0" w:line="240" w:lineRule="auto"/>
              <w:jc w:val="center"/>
              <w:rPr>
                <w:rFonts w:ascii="Arial" w:hAnsi="Arial" w:eastAsia="Courier New" w:cs="Arial"/>
                <w:sz w:val="20"/>
                <w:szCs w:val="20"/>
                <w:lang w:bidi="en-US"/>
              </w:rPr>
            </w:pPr>
            <w:r w:rsidRPr="00C176BB">
              <w:rPr>
                <w:rFonts w:ascii="Arial" w:hAnsi="Arial" w:eastAsia="Arial" w:cs="Arial"/>
                <w:sz w:val="20"/>
                <w:szCs w:val="20"/>
                <w:lang w:bidi="en-US"/>
              </w:rPr>
              <w:t xml:space="preserve">[insert]</w:t>
            </w:r>
          </w:p>
        </w:tc>
      </w:tr>
      <w:tr w:rsidRPr="00C176BB" w:rsidR="00517428" w:rsidTr="00B6304E" w14:paraId="662DF1A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cs="Arial"/>
                <w:sz w:val="20"/>
                <w:szCs w:val="20"/>
              </w:rPr>
              <w:t xml:space="preserve">UNIQUE NUMBER OF THE OBJECT PLOT</w:t>
            </w:r>
          </w:p>
        </w:tc>
        <w:tc>
          <w:tcPr>
            <w:tcW w:w="5247" w:type="dxa"/>
            <w:gridSpan w:val="5"/>
            <w:shd w:val="clear" w:color="auto" w:fill="auto"/>
          </w:tcPr>
          <w:p>
            <w:pPr>
              <w:widowControl w:val="0"/>
              <w:spacing w:after="0" w:line="240" w:lineRule="auto"/>
              <w:jc w:val="center"/>
              <w:rPr>
                <w:rFonts w:ascii="Arial" w:hAnsi="Arial" w:eastAsia="Courier New" w:cs="Arial"/>
                <w:sz w:val="20"/>
                <w:szCs w:val="20"/>
                <w:lang w:bidi="en-US"/>
              </w:rPr>
            </w:pPr>
            <w:r w:rsidRPr="00C176BB">
              <w:rPr>
                <w:rFonts w:ascii="Arial" w:hAnsi="Arial" w:eastAsia="Arial" w:cs="Arial"/>
                <w:sz w:val="20"/>
                <w:szCs w:val="20"/>
                <w:lang w:bidi="en-US"/>
              </w:rPr>
              <w:t xml:space="preserve">[insert]</w:t>
            </w:r>
          </w:p>
        </w:tc>
      </w:tr>
      <w:tr w:rsidRPr="00C176BB" w:rsidR="00517428" w:rsidTr="00B6304E" w14:paraId="6ED4FB0A"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cs="Arial"/>
                <w:sz w:val="20"/>
                <w:szCs w:val="20"/>
              </w:rPr>
              <w:t xml:space="preserve">NAME AND ADDRESS OF THE BUILDING</w:t>
            </w:r>
          </w:p>
        </w:tc>
        <w:tc>
          <w:tcPr>
            <w:tcW w:w="5247" w:type="dxa"/>
            <w:gridSpan w:val="5"/>
            <w:shd w:val="clear" w:color="auto" w:fill="auto"/>
          </w:tcPr>
          <w:p>
            <w:pPr>
              <w:widowControl w:val="0"/>
              <w:spacing w:after="0" w:line="240" w:lineRule="auto"/>
              <w:jc w:val="center"/>
              <w:rPr>
                <w:rFonts w:ascii="Arial" w:hAnsi="Arial" w:eastAsia="Courier New" w:cs="Arial"/>
                <w:sz w:val="20"/>
                <w:szCs w:val="20"/>
                <w:lang w:bidi="en-US"/>
              </w:rPr>
            </w:pPr>
            <w:r w:rsidRPr="00C176BB">
              <w:rPr>
                <w:rFonts w:ascii="Arial" w:hAnsi="Arial" w:eastAsia="Arial" w:cs="Arial"/>
                <w:sz w:val="20"/>
                <w:szCs w:val="20"/>
                <w:lang w:bidi="en-US"/>
              </w:rPr>
              <w:t xml:space="preserve">[insert]</w:t>
            </w:r>
          </w:p>
        </w:tc>
      </w:tr>
      <w:tr w:rsidRPr="00C176BB" w:rsidR="00517428" w:rsidTr="00B6304E" w14:paraId="72B3640E"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exact"/>
        </w:trPr>
        <w:tc>
          <w:tcPr>
            <w:tcW w:w="4251" w:type="dxa"/>
            <w:gridSpan w:val="2"/>
            <w:shd w:val="clear" w:color="auto" w:fill="auto"/>
            <w:vAlign w:val="center"/>
          </w:tcPr>
          <w:p>
            <w:pPr>
              <w:widowControl w:val="0"/>
              <w:spacing w:after="0" w:line="240" w:lineRule="auto"/>
              <w:rPr>
                <w:rFonts w:ascii="Arial" w:hAnsi="Arial" w:eastAsia="Arial" w:cs="Arial"/>
                <w:sz w:val="20"/>
                <w:szCs w:val="20"/>
                <w:lang w:eastAsia="lt-LT" w:bidi="lt-LT"/>
              </w:rPr>
            </w:pPr>
            <w:r w:rsidRPr="00C176BB">
              <w:rPr>
                <w:rFonts w:ascii="Arial" w:hAnsi="Arial" w:cs="Arial"/>
                <w:sz w:val="20"/>
                <w:szCs w:val="20"/>
              </w:rPr>
              <w:t xml:space="preserve">UNIQUE BUILDING NUMBER OF THE OBJECT</w:t>
            </w:r>
          </w:p>
        </w:tc>
        <w:tc>
          <w:tcPr>
            <w:tcW w:w="5247" w:type="dxa"/>
            <w:gridSpan w:val="5"/>
            <w:shd w:val="clear" w:color="auto" w:fill="auto"/>
          </w:tcPr>
          <w:p>
            <w:pPr>
              <w:widowControl w:val="0"/>
              <w:spacing w:after="0" w:line="240" w:lineRule="auto"/>
              <w:jc w:val="center"/>
              <w:rPr>
                <w:rFonts w:ascii="Arial" w:hAnsi="Arial" w:eastAsia="Courier New" w:cs="Arial"/>
                <w:sz w:val="20"/>
                <w:szCs w:val="20"/>
                <w:lang w:bidi="en-US"/>
              </w:rPr>
            </w:pPr>
            <w:r w:rsidRPr="00C176BB">
              <w:rPr>
                <w:rFonts w:ascii="Arial" w:hAnsi="Arial" w:eastAsia="Arial" w:cs="Arial"/>
                <w:sz w:val="20"/>
                <w:szCs w:val="20"/>
                <w:lang w:bidi="en-US"/>
              </w:rPr>
              <w:t xml:space="preserve">[insert]</w:t>
            </w:r>
          </w:p>
        </w:tc>
      </w:tr>
      <w:tr w:rsidRPr="00C176BB" w:rsidR="007C02E6" w:rsidTr="00B6304E" w14:paraId="5A9F4CC7"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exact"/>
        </w:trPr>
        <w:tc>
          <w:tcPr>
            <w:tcW w:w="9498" w:type="dxa"/>
            <w:gridSpan w:val="7"/>
            <w:shd w:val="clear" w:color="auto" w:fill="auto"/>
            <w:vAlign w:val="center"/>
          </w:tcPr>
          <w:p>
            <w:pPr>
              <w:widowControl w:val="0"/>
              <w:spacing w:after="0" w:line="240" w:lineRule="auto"/>
              <w:rPr>
                <w:rFonts w:ascii="Arial" w:hAnsi="Arial" w:eastAsia="Courier New" w:cs="Arial"/>
                <w:sz w:val="20"/>
                <w:szCs w:val="20"/>
                <w:lang w:bidi="en-US"/>
              </w:rPr>
            </w:pPr>
            <w:r w:rsidRPr="00C176BB">
              <w:rPr>
                <w:rFonts w:ascii="Arial" w:hAnsi="Arial" w:eastAsia="Arial" w:cs="Arial"/>
                <w:b/>
                <w:bCs/>
                <w:sz w:val="20"/>
                <w:szCs w:val="20"/>
                <w:lang w:eastAsia="lt-LT" w:bidi="lt-LT"/>
              </w:rPr>
              <w:t xml:space="preserve"> III. POWER PLANT DATA</w:t>
            </w:r>
          </w:p>
        </w:tc>
      </w:tr>
      <w:tr w:rsidRPr="00C176BB" w:rsidR="00F019EA" w:rsidTr="00B6304E" w14:paraId="7701E20E"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0" w:hRule="exact"/>
        </w:trPr>
        <w:tc>
          <w:tcPr>
            <w:tcW w:w="2025" w:type="dxa"/>
            <w:shd w:val="clear" w:color="auto" w:fill="auto"/>
            <w:vAlign w:val="center"/>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No. </w:t>
            </w:r>
          </w:p>
        </w:tc>
        <w:tc>
          <w:tcPr>
            <w:tcW w:w="2550" w:type="dxa"/>
            <w:gridSpan w:val="2"/>
            <w:shd w:val="clear" w:color="auto" w:fill="auto"/>
            <w:vAlign w:val="bottom"/>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Power plant equipment</w:t>
            </w:r>
          </w:p>
        </w:tc>
        <w:tc>
          <w:tcPr>
            <w:tcW w:w="996" w:type="dxa"/>
            <w:shd w:val="clear" w:color="auto" w:fill="auto"/>
            <w:vAlign w:val="center"/>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Manufacturer</w:t>
            </w:r>
          </w:p>
        </w:tc>
        <w:tc>
          <w:tcPr>
            <w:tcW w:w="2660" w:type="dxa"/>
            <w:gridSpan w:val="2"/>
            <w:shd w:val="clear" w:color="auto" w:fill="auto"/>
            <w:vAlign w:val="center"/>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Model</w:t>
            </w:r>
          </w:p>
        </w:tc>
        <w:tc>
          <w:tcPr>
            <w:tcW w:w="1267" w:type="dxa"/>
            <w:shd w:val="clear" w:color="auto" w:fill="auto"/>
            <w:vAlign w:val="center"/>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Quantity, </w:t>
            </w:r>
            <w:r w:rsidRPr="00C176BB">
              <w:rPr>
                <w:rFonts w:ascii="Arial" w:hAnsi="Arial" w:eastAsia="Arial" w:cs="Arial"/>
                <w:sz w:val="20"/>
                <w:szCs w:val="20"/>
                <w:lang w:bidi="en-US"/>
              </w:rPr>
              <w:t xml:space="preserve">pcs.</w:t>
            </w:r>
          </w:p>
        </w:tc>
      </w:tr>
      <w:tr w:rsidRPr="00C176BB" w:rsidR="006572FA" w:rsidTr="00B6304E" w14:paraId="0FE864C8"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0" w:hRule="exact"/>
        </w:trPr>
        <w:tc>
          <w:tcPr>
            <w:tcW w:w="9498" w:type="dxa"/>
            <w:gridSpan w:val="7"/>
            <w:shd w:val="clear" w:color="auto" w:fill="auto"/>
            <w:vAlign w:val="center"/>
          </w:tcPr>
          <w:p>
            <w:pPr>
              <w:widowControl w:val="0"/>
              <w:spacing w:before="120" w:after="120" w:line="240" w:lineRule="auto"/>
              <w:rPr>
                <w:rFonts w:ascii="Arial" w:hAnsi="Arial" w:eastAsia="Arial" w:cs="Arial"/>
                <w:b/>
                <w:bCs/>
                <w:caps/>
                <w:sz w:val="20"/>
                <w:szCs w:val="20"/>
                <w:lang w:eastAsia="lt-LT" w:bidi="lt-LT"/>
              </w:rPr>
            </w:pPr>
            <w:r w:rsidRPr="00C176BB" w:rsidR="006572FA">
              <w:rPr>
                <w:rFonts w:ascii="Arial" w:hAnsi="Arial" w:eastAsia="Arial" w:cs="Arial"/>
                <w:b/>
                <w:bCs/>
                <w:caps/>
                <w:sz w:val="20"/>
                <w:szCs w:val="20"/>
                <w:lang w:val="en-US" w:bidi="en-US"/>
              </w:rPr>
              <w:t xml:space="preserve"> Part of a power station on the </w:t>
            </w:r>
            <w:r w:rsidRPr="00C176BB" w:rsidR="00CC01E8">
              <w:rPr>
                <w:rFonts w:ascii="Arial" w:hAnsi="Arial" w:eastAsia="Arial" w:cs="Arial"/>
                <w:b/>
                <w:bCs/>
                <w:caps/>
                <w:sz w:val="20"/>
                <w:szCs w:val="20"/>
                <w:lang w:val="en-US" w:bidi="en-US"/>
              </w:rPr>
              <w:t xml:space="preserve">roof of the building of </w:t>
            </w:r>
            <w:r w:rsidRPr="00C176BB" w:rsidR="006572FA">
              <w:rPr>
                <w:rFonts w:ascii="Arial" w:hAnsi="Arial" w:eastAsia="Arial" w:cs="Arial"/>
                <w:b/>
                <w:bCs/>
                <w:caps/>
                <w:sz w:val="20"/>
                <w:szCs w:val="20"/>
                <w:lang w:val="en-US" w:bidi="en-US"/>
              </w:rPr>
              <w:t xml:space="preserve">the Facility</w:t>
            </w:r>
          </w:p>
        </w:tc>
      </w:tr>
      <w:tr w:rsidRPr="00C176BB" w:rsidR="00F019EA" w:rsidTr="00B6304E" w14:paraId="060B80B0"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2" w:hRule="exact"/>
        </w:trPr>
        <w:tc>
          <w:tcPr>
            <w:tcW w:w="2025" w:type="dxa"/>
            <w:shd w:val="clear" w:color="auto" w:fill="auto"/>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1</w:t>
            </w:r>
            <w:r w:rsidRPr="00C176BB" w:rsidR="007C02E6">
              <w:rPr>
                <w:rFonts w:ascii="Arial" w:hAnsi="Arial" w:eastAsia="Arial" w:cs="Arial"/>
                <w:sz w:val="20"/>
                <w:szCs w:val="20"/>
                <w:lang w:val="en-US" w:bidi="en-US"/>
              </w:rPr>
              <w:t xml:space="preserve">.</w:t>
            </w:r>
          </w:p>
        </w:tc>
        <w:tc>
          <w:tcPr>
            <w:tcW w:w="2550"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MODULES </w:t>
            </w:r>
          </w:p>
        </w:tc>
        <w:tc>
          <w:tcPr>
            <w:tcW w:w="996"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2660" w:type="dxa"/>
            <w:gridSpan w:val="2"/>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1267"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F019EA" w:rsidTr="00B6304E" w14:paraId="5685DC8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7" w:hRule="exact"/>
        </w:trPr>
        <w:tc>
          <w:tcPr>
            <w:tcW w:w="2025" w:type="dxa"/>
            <w:shd w:val="clear" w:color="auto" w:fill="auto"/>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val="en-US" w:bidi="en-US"/>
              </w:rPr>
              <w:lastRenderedPageBreak/>
              <w:t xml:space="preserve">2</w:t>
            </w:r>
            <w:r w:rsidRPr="00C176BB" w:rsidR="007C02E6">
              <w:rPr>
                <w:rFonts w:ascii="Arial" w:hAnsi="Arial" w:eastAsia="Arial" w:cs="Arial"/>
                <w:sz w:val="20"/>
                <w:szCs w:val="20"/>
                <w:lang w:val="en-US" w:bidi="en-US"/>
              </w:rPr>
              <w:t xml:space="preserve">.</w:t>
            </w:r>
          </w:p>
        </w:tc>
        <w:tc>
          <w:tcPr>
            <w:tcW w:w="2550"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CHANGES </w:t>
            </w:r>
          </w:p>
        </w:tc>
        <w:tc>
          <w:tcPr>
            <w:tcW w:w="996"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2660" w:type="dxa"/>
            <w:gridSpan w:val="2"/>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1267"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F019EA" w:rsidTr="00B6304E" w14:paraId="2634D9A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7" w:hRule="exact"/>
        </w:trPr>
        <w:tc>
          <w:tcPr>
            <w:tcW w:w="2025" w:type="dxa"/>
            <w:shd w:val="clear" w:color="auto" w:fill="auto"/>
            <w:vAlign w:val="center"/>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3.</w:t>
            </w:r>
          </w:p>
        </w:tc>
        <w:tc>
          <w:tcPr>
            <w:tcW w:w="2550" w:type="dxa"/>
            <w:gridSpan w:val="2"/>
            <w:shd w:val="clear" w:color="auto" w:fill="auto"/>
            <w:vAlign w:val="center"/>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CONSTRUCTION</w:t>
            </w:r>
          </w:p>
        </w:tc>
        <w:tc>
          <w:tcPr>
            <w:tcW w:w="996"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2660" w:type="dxa"/>
            <w:gridSpan w:val="2"/>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1267"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F019EA" w:rsidTr="00B6304E" w14:paraId="16AC24F7"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exact"/>
        </w:trPr>
        <w:tc>
          <w:tcPr>
            <w:tcW w:w="4251"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PLANNED </w:t>
            </w:r>
            <w:r w:rsidRPr="00C176BB">
              <w:rPr>
                <w:rFonts w:ascii="Arial" w:hAnsi="Arial" w:eastAsia="Arial" w:cs="Arial"/>
                <w:sz w:val="20"/>
                <w:szCs w:val="20"/>
                <w:lang w:eastAsia="lt-LT" w:bidi="lt-LT"/>
              </w:rPr>
              <w:t xml:space="preserve">POWER OUTPUT OF </w:t>
            </w:r>
            <w:r w:rsidRPr="00C176BB" w:rsidR="00CC01E8">
              <w:rPr>
                <w:rFonts w:ascii="Arial" w:hAnsi="Arial" w:eastAsia="Arial" w:cs="Arial"/>
                <w:sz w:val="20"/>
                <w:szCs w:val="20"/>
                <w:lang w:eastAsia="lt-LT" w:bidi="lt-LT"/>
              </w:rPr>
              <w:t xml:space="preserve">THE </w:t>
            </w:r>
            <w:r w:rsidRPr="00C176BB">
              <w:rPr>
                <w:rFonts w:ascii="Arial" w:hAnsi="Arial" w:eastAsia="Arial" w:cs="Arial"/>
                <w:sz w:val="20"/>
                <w:szCs w:val="20"/>
                <w:lang w:eastAsia="lt-LT" w:bidi="lt-LT"/>
              </w:rPr>
              <w:t xml:space="preserve">POWER PLANT </w:t>
            </w:r>
          </w:p>
        </w:tc>
        <w:tc>
          <w:tcPr>
            <w:tcW w:w="5247" w:type="dxa"/>
            <w:gridSpan w:val="5"/>
            <w:shd w:val="clear" w:color="auto" w:fill="auto"/>
          </w:tcPr>
          <w:p w:rsidRPr="00C176BB" w:rsidR="00F019EA" w:rsidP="00851179" w:rsidRDefault="00851179" w14:paraId="2B6D2EE1" w14:textId="4E93AD71">
            <w:pPr>
              <w:widowControl w:val="0"/>
              <w:tabs>
                <w:tab w:val="right" w:leader="dot" w:pos="533"/>
              </w:tabs>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ab/>
            </w:r>
            <w:r w:rsidRPr="00C176BB">
              <w:rPr>
                <w:rFonts w:ascii="Arial" w:hAnsi="Arial" w:eastAsia="Arial" w:cs="Arial"/>
                <w:sz w:val="20"/>
                <w:szCs w:val="20"/>
                <w:lang w:eastAsia="lt-LT" w:bidi="lt-LT"/>
              </w:rPr>
              <w:tab/>
            </w:r>
          </w:p>
        </w:tc>
      </w:tr>
      <w:tr w:rsidRPr="00C176BB" w:rsidR="00F019EA" w:rsidTr="00B6304E" w14:paraId="5AB983D0"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5" w:hRule="exact"/>
        </w:trPr>
        <w:tc>
          <w:tcPr>
            <w:tcW w:w="4251" w:type="dxa"/>
            <w:gridSpan w:val="2"/>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CONNECTION TYPE </w:t>
            </w:r>
          </w:p>
        </w:tc>
        <w:tc>
          <w:tcPr>
            <w:tcW w:w="5247" w:type="dxa"/>
            <w:gridSpan w:val="5"/>
            <w:shd w:val="clear" w:color="auto" w:fill="auto"/>
            <w:vAlign w:val="bottom"/>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Producing consumer</w:t>
            </w:r>
          </w:p>
        </w:tc>
      </w:tr>
      <w:tr w:rsidRPr="00C176BB" w:rsidR="009C618F" w:rsidTr="00B6304E" w14:paraId="3A4D760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3" w:hRule="exact"/>
        </w:trPr>
        <w:tc>
          <w:tcPr>
            <w:tcW w:w="9498" w:type="dxa"/>
            <w:gridSpan w:val="7"/>
            <w:shd w:val="clear" w:color="auto" w:fill="auto"/>
            <w:vAlign w:val="bottom"/>
          </w:tcPr>
          <w:p>
            <w:pPr>
              <w:widowControl w:val="0"/>
              <w:spacing w:before="120" w:after="120" w:line="240" w:lineRule="auto"/>
              <w:rPr>
                <w:rFonts w:ascii="Arial" w:hAnsi="Arial" w:eastAsia="Arial" w:cs="Arial"/>
                <w:b/>
                <w:bCs/>
                <w:sz w:val="20"/>
                <w:szCs w:val="20"/>
                <w:lang w:eastAsia="lt-LT" w:bidi="lt-LT"/>
              </w:rPr>
            </w:pPr>
            <w:r w:rsidRPr="00C176BB">
              <w:rPr>
                <w:rFonts w:ascii="Arial" w:hAnsi="Arial" w:eastAsia="Arial" w:cs="Arial"/>
                <w:b/>
                <w:bCs/>
                <w:caps/>
                <w:sz w:val="20"/>
                <w:szCs w:val="20"/>
                <w:lang w:val="en-US" w:bidi="en-US"/>
              </w:rPr>
              <w:t xml:space="preserve">Part of the power plant on the plot</w:t>
            </w:r>
          </w:p>
        </w:tc>
      </w:tr>
      <w:tr w:rsidRPr="00C176BB" w:rsidR="007C02E6" w:rsidTr="00B6304E" w14:paraId="5DD278E9"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2" w:hRule="exact"/>
        </w:trPr>
        <w:tc>
          <w:tcPr>
            <w:tcW w:w="2025" w:type="dxa"/>
            <w:shd w:val="clear" w:color="auto" w:fill="auto"/>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1.</w:t>
            </w:r>
          </w:p>
        </w:tc>
        <w:tc>
          <w:tcPr>
            <w:tcW w:w="2550"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MODULES </w:t>
            </w:r>
          </w:p>
        </w:tc>
        <w:tc>
          <w:tcPr>
            <w:tcW w:w="996"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2660" w:type="dxa"/>
            <w:gridSpan w:val="2"/>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1267"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7C02E6" w:rsidTr="00B6304E" w14:paraId="63AB35BE"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7" w:hRule="exact"/>
        </w:trPr>
        <w:tc>
          <w:tcPr>
            <w:tcW w:w="2025" w:type="dxa"/>
            <w:shd w:val="clear" w:color="auto" w:fill="auto"/>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2.</w:t>
            </w:r>
          </w:p>
        </w:tc>
        <w:tc>
          <w:tcPr>
            <w:tcW w:w="2550"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CHANGES </w:t>
            </w:r>
          </w:p>
        </w:tc>
        <w:tc>
          <w:tcPr>
            <w:tcW w:w="996"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2660" w:type="dxa"/>
            <w:gridSpan w:val="2"/>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1267"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7C02E6" w:rsidTr="00B6304E" w14:paraId="2A49C6AA"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7" w:hRule="exact"/>
        </w:trPr>
        <w:tc>
          <w:tcPr>
            <w:tcW w:w="2025" w:type="dxa"/>
            <w:shd w:val="clear" w:color="auto" w:fill="auto"/>
            <w:vAlign w:val="center"/>
          </w:tcPr>
          <w:p>
            <w:pPr>
              <w:widowControl w:val="0"/>
              <w:spacing w:before="120" w:after="120" w:line="240" w:lineRule="auto"/>
              <w:jc w:val="center"/>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3.</w:t>
            </w:r>
          </w:p>
        </w:tc>
        <w:tc>
          <w:tcPr>
            <w:tcW w:w="2550" w:type="dxa"/>
            <w:gridSpan w:val="2"/>
            <w:shd w:val="clear" w:color="auto" w:fill="auto"/>
            <w:vAlign w:val="center"/>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CONSTRUCTION</w:t>
            </w:r>
          </w:p>
        </w:tc>
        <w:tc>
          <w:tcPr>
            <w:tcW w:w="996"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2660" w:type="dxa"/>
            <w:gridSpan w:val="2"/>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c>
          <w:tcPr>
            <w:tcW w:w="1267" w:type="dxa"/>
            <w:shd w:val="clear" w:color="auto" w:fill="auto"/>
          </w:tcPr>
          <w:p>
            <w:pPr>
              <w:widowControl w:val="0"/>
              <w:spacing w:before="120" w:after="120" w:line="240" w:lineRule="auto"/>
              <w:jc w:val="center"/>
              <w:rPr>
                <w:rFonts w:ascii="Arial" w:hAnsi="Arial" w:eastAsia="Courier New" w:cs="Arial"/>
                <w:sz w:val="20"/>
                <w:szCs w:val="20"/>
                <w:lang w:val="en-US" w:bidi="en-US"/>
              </w:rPr>
            </w:pPr>
            <w:r w:rsidRPr="00C176BB">
              <w:rPr>
                <w:rFonts w:ascii="Arial" w:hAnsi="Arial" w:eastAsia="Arial" w:cs="Arial"/>
                <w:sz w:val="20"/>
                <w:szCs w:val="20"/>
                <w:lang w:bidi="en-US"/>
              </w:rPr>
              <w:t xml:space="preserve">[insert]</w:t>
            </w:r>
          </w:p>
        </w:tc>
      </w:tr>
      <w:tr w:rsidRPr="00C176BB" w:rsidR="009C618F" w:rsidTr="00B6304E" w14:paraId="65B6181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5" w:hRule="exact"/>
        </w:trPr>
        <w:tc>
          <w:tcPr>
            <w:tcW w:w="4251"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PLANNED POWER OUTPUT OF THE POWER PLANT </w:t>
            </w:r>
          </w:p>
        </w:tc>
        <w:tc>
          <w:tcPr>
            <w:tcW w:w="5247" w:type="dxa"/>
            <w:gridSpan w:val="5"/>
            <w:shd w:val="clear" w:color="auto" w:fill="auto"/>
          </w:tcPr>
          <w:p w:rsidRPr="00C176BB" w:rsidR="009C618F" w:rsidDel="00CC01E8" w:rsidP="009C618F" w:rsidRDefault="00851179" w14:paraId="7501EB8B" w14:textId="1271AA96">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ab/>
            </w:r>
          </w:p>
        </w:tc>
      </w:tr>
      <w:tr w:rsidRPr="00C176BB" w:rsidR="009C618F" w:rsidTr="00B6304E" w14:paraId="2B26718E"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5" w:hRule="exact"/>
        </w:trPr>
        <w:tc>
          <w:tcPr>
            <w:tcW w:w="4251" w:type="dxa"/>
            <w:gridSpan w:val="2"/>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CONNECTION TYPE </w:t>
            </w:r>
          </w:p>
        </w:tc>
        <w:tc>
          <w:tcPr>
            <w:tcW w:w="5247" w:type="dxa"/>
            <w:gridSpan w:val="5"/>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Producing consumer</w:t>
            </w:r>
          </w:p>
        </w:tc>
      </w:tr>
      <w:tr w:rsidRPr="00C176BB" w:rsidR="00EA5830" w:rsidTr="00B6304E" w14:paraId="6CB7A147"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6" w:hRule="exact"/>
        </w:trPr>
        <w:tc>
          <w:tcPr>
            <w:tcW w:w="9498" w:type="dxa"/>
            <w:gridSpan w:val="7"/>
            <w:shd w:val="clear" w:color="auto" w:fill="auto"/>
            <w:vAlign w:val="bottom"/>
          </w:tcPr>
          <w:p>
            <w:pPr>
              <w:widowControl w:val="0"/>
              <w:spacing w:before="120" w:after="120" w:line="240" w:lineRule="auto"/>
              <w:rPr>
                <w:rFonts w:ascii="Arial" w:hAnsi="Arial" w:eastAsia="Arial" w:cs="Arial"/>
                <w:caps/>
                <w:sz w:val="20"/>
                <w:szCs w:val="20"/>
                <w:lang w:eastAsia="lt-LT" w:bidi="lt-LT"/>
              </w:rPr>
            </w:pPr>
            <w:r w:rsidRPr="00C176BB">
              <w:rPr>
                <w:rFonts w:ascii="Arial" w:hAnsi="Arial" w:eastAsia="Arial" w:cs="Arial"/>
                <w:caps/>
                <w:sz w:val="20"/>
                <w:szCs w:val="20"/>
                <w:lang w:eastAsia="lt-LT" w:bidi="lt-LT"/>
              </w:rPr>
              <w:t xml:space="preserve">EXISTING POWER PLANT</w:t>
            </w:r>
          </w:p>
        </w:tc>
      </w:tr>
      <w:tr w:rsidRPr="00C176BB" w:rsidR="007C02E6" w:rsidTr="00B6304E" w14:paraId="61E83737"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5" w:hRule="exact"/>
        </w:trPr>
        <w:tc>
          <w:tcPr>
            <w:tcW w:w="2025" w:type="dxa"/>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1.</w:t>
            </w:r>
          </w:p>
        </w:tc>
        <w:tc>
          <w:tcPr>
            <w:tcW w:w="2228" w:type="dxa"/>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MODULES </w:t>
            </w:r>
          </w:p>
        </w:tc>
        <w:tc>
          <w:tcPr>
            <w:tcW w:w="1460" w:type="dxa"/>
            <w:gridSpan w:val="3"/>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Amerisolar</w:t>
            </w:r>
          </w:p>
        </w:tc>
        <w:tc>
          <w:tcPr>
            <w:tcW w:w="2509" w:type="dxa"/>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AS-6P30, 280 </w:t>
            </w:r>
            <w:r w:rsidRPr="00C176BB">
              <w:rPr>
                <w:rFonts w:ascii="Arial" w:hAnsi="Arial" w:eastAsia="Arial" w:cs="Arial"/>
                <w:sz w:val="20"/>
                <w:szCs w:val="20"/>
                <w:lang w:eastAsia="lt-LT" w:bidi="lt-LT"/>
              </w:rPr>
              <w:t xml:space="preserve">Wp</w:t>
            </w:r>
          </w:p>
        </w:tc>
        <w:tc>
          <w:tcPr>
            <w:tcW w:w="1276" w:type="dxa"/>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1071</w:t>
            </w:r>
          </w:p>
        </w:tc>
      </w:tr>
      <w:tr w:rsidRPr="00C176BB" w:rsidR="007C02E6" w:rsidTr="00B6304E" w14:paraId="10CE1190"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5" w:hRule="exact"/>
        </w:trPr>
        <w:tc>
          <w:tcPr>
            <w:tcW w:w="2025" w:type="dxa"/>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2.</w:t>
            </w:r>
          </w:p>
        </w:tc>
        <w:tc>
          <w:tcPr>
            <w:tcW w:w="2228" w:type="dxa"/>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CHANGES </w:t>
            </w:r>
          </w:p>
        </w:tc>
        <w:tc>
          <w:tcPr>
            <w:tcW w:w="1460" w:type="dxa"/>
            <w:gridSpan w:val="3"/>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Sungrow</w:t>
            </w:r>
          </w:p>
        </w:tc>
        <w:tc>
          <w:tcPr>
            <w:tcW w:w="2509" w:type="dxa"/>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SG36KTL-M</w:t>
            </w:r>
          </w:p>
        </w:tc>
        <w:tc>
          <w:tcPr>
            <w:tcW w:w="1276" w:type="dxa"/>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7</w:t>
            </w:r>
          </w:p>
        </w:tc>
      </w:tr>
      <w:tr w:rsidRPr="00C176BB" w:rsidR="007C02E6" w:rsidTr="00B6304E" w14:paraId="12EC5F89"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5" w:hRule="exact"/>
        </w:trPr>
        <w:tc>
          <w:tcPr>
            <w:tcW w:w="2025" w:type="dxa"/>
            <w:shd w:val="clear" w:color="auto" w:fill="auto"/>
            <w:vAlign w:val="center"/>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3.</w:t>
            </w:r>
          </w:p>
        </w:tc>
        <w:tc>
          <w:tcPr>
            <w:tcW w:w="2228" w:type="dxa"/>
            <w:shd w:val="clear" w:color="auto" w:fill="auto"/>
            <w:vAlign w:val="center"/>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CONSTRUCTION</w:t>
            </w:r>
          </w:p>
        </w:tc>
        <w:tc>
          <w:tcPr>
            <w:tcW w:w="1460" w:type="dxa"/>
            <w:gridSpan w:val="3"/>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Corab</w:t>
            </w:r>
          </w:p>
        </w:tc>
        <w:tc>
          <w:tcPr>
            <w:tcW w:w="2509" w:type="dxa"/>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PB-068</w:t>
            </w:r>
          </w:p>
        </w:tc>
        <w:tc>
          <w:tcPr>
            <w:tcW w:w="1276" w:type="dxa"/>
            <w:shd w:val="clear" w:color="auto" w:fill="auto"/>
            <w:vAlign w:val="bottom"/>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1071</w:t>
            </w:r>
          </w:p>
        </w:tc>
      </w:tr>
      <w:tr w:rsidRPr="00C176BB" w:rsidR="00EA5830" w:rsidTr="00B6304E" w14:paraId="47AC589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7" w:hRule="exact"/>
        </w:trPr>
        <w:tc>
          <w:tcPr>
            <w:tcW w:w="4251"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INSTALLED CAPACITY OF AN EXISTING POWER PLANT </w:t>
            </w:r>
          </w:p>
        </w:tc>
        <w:tc>
          <w:tcPr>
            <w:tcW w:w="5247" w:type="dxa"/>
            <w:gridSpan w:val="5"/>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val="en-US" w:bidi="en-US"/>
              </w:rPr>
              <w:t xml:space="preserve">299,880 </w:t>
            </w:r>
            <w:r w:rsidRPr="00C176BB" w:rsidR="00EA5830">
              <w:rPr>
                <w:rFonts w:ascii="Arial" w:hAnsi="Arial" w:eastAsia="Arial" w:cs="Arial"/>
                <w:sz w:val="20"/>
                <w:szCs w:val="20"/>
                <w:lang w:val="en-US" w:bidi="en-US"/>
              </w:rPr>
              <w:t xml:space="preserve">kW</w:t>
            </w:r>
          </w:p>
        </w:tc>
      </w:tr>
      <w:tr w:rsidRPr="00C176BB" w:rsidR="00C60968" w:rsidTr="00B6304E" w14:paraId="072AE74E"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5" w:hRule="exact"/>
        </w:trPr>
        <w:tc>
          <w:tcPr>
            <w:tcW w:w="9498" w:type="dxa"/>
            <w:gridSpan w:val="7"/>
            <w:shd w:val="clear" w:color="auto" w:fill="auto"/>
          </w:tcPr>
          <w:p>
            <w:pPr>
              <w:widowControl w:val="0"/>
              <w:spacing w:before="120" w:after="120" w:line="240" w:lineRule="auto"/>
              <w:rPr>
                <w:rFonts w:ascii="Arial" w:hAnsi="Arial" w:eastAsia="Arial" w:cs="Arial"/>
                <w:b/>
                <w:bCs/>
                <w:sz w:val="20"/>
                <w:szCs w:val="20"/>
                <w:lang w:bidi="en-US"/>
              </w:rPr>
            </w:pPr>
            <w:r w:rsidRPr="00C176BB" w:rsidR="00C60968">
              <w:rPr>
                <w:rFonts w:ascii="Arial" w:hAnsi="Arial" w:eastAsia="Arial" w:cs="Arial"/>
                <w:b/>
                <w:bCs/>
                <w:sz w:val="20"/>
                <w:szCs w:val="20"/>
                <w:lang w:bidi="en-US"/>
              </w:rPr>
              <w:t xml:space="preserve">IV. MAIN PROVISIONS OF THE CONTRACT</w:t>
            </w:r>
          </w:p>
        </w:tc>
      </w:tr>
      <w:tr w:rsidRPr="00C176BB" w:rsidR="00C60968" w:rsidTr="00B6304E" w14:paraId="0F71BBFC"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0" w:hRule="exact"/>
        </w:trPr>
        <w:tc>
          <w:tcPr>
            <w:tcW w:w="4251"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CONTRACT PRICE (EXCLUDING VAT)</w:t>
            </w:r>
          </w:p>
        </w:tc>
        <w:tc>
          <w:tcPr>
            <w:tcW w:w="5247" w:type="dxa"/>
            <w:gridSpan w:val="5"/>
            <w:shd w:val="clear" w:color="auto" w:fill="auto"/>
          </w:tcPr>
          <w:p w:rsidRPr="00C176BB" w:rsidR="00C60968" w:rsidP="00EA5830" w:rsidRDefault="00C60968" w14:paraId="2A22ADC9" w14:textId="77777777">
            <w:pPr>
              <w:widowControl w:val="0"/>
              <w:spacing w:before="120" w:after="120" w:line="240" w:lineRule="auto"/>
              <w:rPr>
                <w:rFonts w:ascii="Arial" w:hAnsi="Arial" w:eastAsia="Arial" w:cs="Arial"/>
                <w:sz w:val="20"/>
                <w:szCs w:val="20"/>
                <w:lang w:bidi="en-US"/>
              </w:rPr>
            </w:pPr>
          </w:p>
        </w:tc>
      </w:tr>
      <w:tr w:rsidRPr="00C176BB" w:rsidR="00C60968" w:rsidTr="00B6304E" w14:paraId="00D06D9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7" w:hRule="exact"/>
        </w:trPr>
        <w:tc>
          <w:tcPr>
            <w:tcW w:w="4251"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AMOUNT OF THE ADVANCE PAYMENT</w:t>
            </w:r>
          </w:p>
        </w:tc>
        <w:tc>
          <w:tcPr>
            <w:tcW w:w="5247" w:type="dxa"/>
            <w:gridSpan w:val="5"/>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10% of the Contract Price </w:t>
            </w:r>
            <w:r w:rsidR="00C87FE1">
              <w:rPr>
                <w:rFonts w:ascii="Arial" w:hAnsi="Arial" w:eastAsia="Arial" w:cs="Arial"/>
                <w:sz w:val="20"/>
                <w:szCs w:val="20"/>
                <w:lang w:eastAsia="lt-LT" w:bidi="lt-LT"/>
              </w:rPr>
              <w:t xml:space="preserve">for the Works</w:t>
            </w:r>
            <w:r w:rsidRPr="00C176BB">
              <w:rPr>
                <w:rFonts w:ascii="Arial" w:hAnsi="Arial" w:eastAsia="Arial" w:cs="Arial"/>
                <w:sz w:val="20"/>
                <w:szCs w:val="20"/>
                <w:lang w:eastAsia="lt-LT" w:bidi="lt-LT"/>
              </w:rPr>
              <w:t xml:space="preserve">, i.e. </w:t>
            </w:r>
            <w:r w:rsidRPr="00C176BB" w:rsidR="00B6304E">
              <w:rPr>
                <w:rFonts w:ascii="Arial" w:hAnsi="Arial" w:eastAsia="Arial" w:cs="Arial"/>
                <w:sz w:val="20"/>
                <w:szCs w:val="20"/>
                <w:lang w:eastAsia="lt-LT" w:bidi="lt-LT"/>
              </w:rPr>
              <w:t xml:space="preserve">[insert]</w:t>
            </w:r>
          </w:p>
          <w:p w:rsidRPr="00C176BB" w:rsidR="00C87FE1" w:rsidP="00EA5830" w:rsidRDefault="00C87FE1" w14:paraId="39294F35" w14:textId="14C764A6">
            <w:pPr>
              <w:widowControl w:val="0"/>
              <w:spacing w:before="120" w:after="120" w:line="240" w:lineRule="auto"/>
              <w:rPr>
                <w:rFonts w:ascii="Arial" w:hAnsi="Arial" w:eastAsia="Arial" w:cs="Arial"/>
                <w:sz w:val="20"/>
                <w:szCs w:val="20"/>
                <w:lang w:bidi="en-US"/>
              </w:rPr>
            </w:pPr>
          </w:p>
        </w:tc>
      </w:tr>
      <w:tr w:rsidRPr="00C176BB" w:rsidR="00C60968" w:rsidTr="00B01E99" w14:paraId="5305F3D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8" w:hRule="exact"/>
        </w:trPr>
        <w:tc>
          <w:tcPr>
            <w:tcW w:w="4251"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lastRenderedPageBreak/>
              <w:t xml:space="preserve">PAYMENT ARRANGEMENTS</w:t>
            </w:r>
          </w:p>
        </w:tc>
        <w:tc>
          <w:tcPr>
            <w:tcW w:w="5247" w:type="dxa"/>
            <w:gridSpan w:val="5"/>
            <w:shd w:val="clear" w:color="auto" w:fill="auto"/>
          </w:tcPr>
          <w:p>
            <w:pPr>
              <w:widowControl w:val="0"/>
              <w:spacing w:before="120" w:after="120" w:line="240" w:lineRule="auto"/>
              <w:jc w:val="both"/>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10% of the </w:t>
            </w:r>
            <w:r w:rsidR="00B01E99">
              <w:rPr>
                <w:rFonts w:ascii="Arial" w:hAnsi="Arial" w:eastAsia="Arial" w:cs="Arial"/>
                <w:sz w:val="20"/>
                <w:szCs w:val="20"/>
                <w:lang w:eastAsia="lt-LT" w:bidi="lt-LT"/>
              </w:rPr>
              <w:t xml:space="preserve">price of the Works as defined in </w:t>
            </w:r>
            <w:r w:rsidRPr="00C176BB" w:rsidR="00B01E99">
              <w:rPr>
                <w:rFonts w:ascii="Arial" w:hAnsi="Arial" w:eastAsia="Arial" w:cs="Arial"/>
                <w:sz w:val="20"/>
                <w:szCs w:val="20"/>
                <w:lang w:eastAsia="lt-LT" w:bidi="lt-LT"/>
              </w:rPr>
              <w:t xml:space="preserve">the Contract Price</w:t>
            </w:r>
            <w:r w:rsidRPr="00C176BB" w:rsidR="00B01E99">
              <w:rPr>
                <w:rFonts w:ascii="Arial" w:hAnsi="Arial" w:eastAsia="Arial" w:cs="Arial"/>
                <w:sz w:val="20"/>
                <w:szCs w:val="20"/>
                <w:lang w:eastAsia="lt-LT" w:bidi="lt-LT"/>
              </w:rPr>
              <w:t xml:space="preserve">, i.e. </w:t>
            </w:r>
            <w:r w:rsidRPr="00C176BB">
              <w:rPr>
                <w:rFonts w:ascii="Arial" w:hAnsi="Arial" w:eastAsia="Arial" w:cs="Arial"/>
                <w:sz w:val="20"/>
                <w:szCs w:val="20"/>
                <w:lang w:eastAsia="lt-LT" w:bidi="lt-LT"/>
              </w:rPr>
              <w:t xml:space="preserve">EUR </w:t>
            </w:r>
            <w:r w:rsidRPr="00C176BB" w:rsidR="003949D4">
              <w:rPr>
                <w:rFonts w:ascii="Arial" w:hAnsi="Arial" w:eastAsia="Arial" w:cs="Arial"/>
                <w:sz w:val="20"/>
                <w:szCs w:val="20"/>
                <w:lang w:eastAsia="lt-LT" w:bidi="lt-LT"/>
              </w:rPr>
              <w:t xml:space="preserve">[insert] </w:t>
            </w:r>
            <w:r w:rsidRPr="00C176BB">
              <w:rPr>
                <w:rFonts w:ascii="Arial" w:hAnsi="Arial" w:eastAsia="Arial" w:cs="Arial"/>
                <w:sz w:val="20"/>
                <w:szCs w:val="20"/>
                <w:lang w:eastAsia="lt-LT" w:bidi="lt-LT"/>
              </w:rPr>
              <w:t xml:space="preserve">Advance payment to be made within 5 (five) working days </w:t>
            </w:r>
            <w:r w:rsidRPr="00C176BB" w:rsidR="003949D4">
              <w:rPr>
                <w:rFonts w:ascii="Arial" w:hAnsi="Arial" w:eastAsia="Arial" w:cs="Arial"/>
                <w:sz w:val="20"/>
                <w:szCs w:val="20"/>
                <w:lang w:eastAsia="lt-LT" w:bidi="lt-LT"/>
              </w:rPr>
              <w:t xml:space="preserve">of the submission of the VAT invoice in advance in accordance with the procedures set out in the Contract GC.</w:t>
            </w:r>
          </w:p>
          <w:p>
            <w:pPr>
              <w:widowControl w:val="0"/>
              <w:tabs>
                <w:tab w:val="left" w:pos="840"/>
              </w:tabs>
              <w:spacing w:before="120" w:after="120" w:line="240" w:lineRule="auto"/>
              <w:ind w:end="135"/>
              <w:jc w:val="both"/>
              <w:rPr>
                <w:rFonts w:ascii="Arial" w:hAnsi="Arial" w:eastAsia="Arial" w:cs="Arial"/>
                <w:sz w:val="20"/>
                <w:szCs w:val="20"/>
                <w:lang w:bidi="en-US"/>
              </w:rPr>
            </w:pPr>
            <w:r w:rsidRPr="00C176BB">
              <w:rPr>
                <w:rFonts w:ascii="Arial" w:hAnsi="Arial" w:eastAsia="Arial" w:cs="Arial"/>
                <w:sz w:val="20"/>
                <w:szCs w:val="20"/>
                <w:lang w:eastAsia="lt-LT" w:bidi="lt-LT"/>
              </w:rPr>
              <w:t xml:space="preserve">Payment of </w:t>
            </w:r>
            <w:r w:rsidRPr="00C176BB">
              <w:rPr>
                <w:rFonts w:ascii="Arial" w:hAnsi="Arial" w:eastAsia="Arial" w:cs="Arial"/>
                <w:sz w:val="20"/>
                <w:szCs w:val="20"/>
                <w:lang w:eastAsia="lt-LT" w:bidi="lt-LT"/>
              </w:rPr>
              <w:t xml:space="preserve">30% of the </w:t>
            </w:r>
            <w:r w:rsidRPr="00C176BB" w:rsidR="00B01E99">
              <w:rPr>
                <w:rFonts w:ascii="Arial" w:hAnsi="Arial" w:eastAsia="Arial" w:cs="Arial"/>
                <w:sz w:val="20"/>
                <w:szCs w:val="20"/>
                <w:lang w:eastAsia="lt-LT" w:bidi="lt-LT"/>
              </w:rPr>
              <w:t xml:space="preserve">Contract Price </w:t>
            </w:r>
            <w:r w:rsidR="00B01E99">
              <w:rPr>
                <w:rFonts w:ascii="Arial" w:hAnsi="Arial" w:eastAsia="Arial" w:cs="Arial"/>
                <w:sz w:val="20"/>
                <w:szCs w:val="20"/>
                <w:lang w:eastAsia="lt-LT" w:bidi="lt-LT"/>
              </w:rPr>
              <w:t xml:space="preserve">for the Works, i.e. </w:t>
            </w:r>
            <w:r w:rsidRPr="00C176BB">
              <w:rPr>
                <w:rFonts w:ascii="Arial" w:hAnsi="Arial" w:eastAsia="Arial" w:cs="Arial"/>
                <w:sz w:val="20"/>
                <w:szCs w:val="20"/>
                <w:lang w:eastAsia="lt-LT" w:bidi="lt-LT"/>
              </w:rPr>
              <w:t xml:space="preserve">EUR [insert], shall be made within 5 (five) working days from the date of submission of the interim VAT invoice following the signing of the interim Acceptance of Handover referred to in clause 6.1.1 of the Contract GC. </w:t>
            </w:r>
          </w:p>
          <w:p>
            <w:pPr>
              <w:widowControl w:val="0"/>
              <w:tabs>
                <w:tab w:val="left" w:pos="840"/>
              </w:tabs>
              <w:spacing w:before="120" w:after="120" w:line="240" w:lineRule="auto"/>
              <w:ind w:end="135"/>
              <w:jc w:val="both"/>
              <w:rPr>
                <w:rFonts w:ascii="Arial" w:hAnsi="Arial" w:eastAsia="Arial" w:cs="Arial"/>
                <w:sz w:val="20"/>
                <w:szCs w:val="20"/>
                <w:lang w:bidi="en-US"/>
              </w:rPr>
            </w:pPr>
            <w:r w:rsidRPr="00C176BB">
              <w:rPr>
                <w:rFonts w:ascii="Arial" w:hAnsi="Arial" w:eastAsia="Arial" w:cs="Arial"/>
                <w:sz w:val="20"/>
                <w:szCs w:val="20"/>
                <w:lang w:eastAsia="lt-LT" w:bidi="lt-LT"/>
              </w:rPr>
              <w:t xml:space="preserve">payment of </w:t>
            </w:r>
            <w:r w:rsidRPr="00C176BB">
              <w:rPr>
                <w:rFonts w:ascii="Arial" w:hAnsi="Arial" w:eastAsia="Arial" w:cs="Arial"/>
                <w:sz w:val="20"/>
                <w:szCs w:val="20"/>
                <w:lang w:eastAsia="lt-LT" w:bidi="lt-LT"/>
              </w:rPr>
              <w:t xml:space="preserve">40% of the </w:t>
            </w:r>
            <w:r w:rsidR="00B01E99">
              <w:rPr>
                <w:rFonts w:ascii="Arial" w:hAnsi="Arial" w:eastAsia="Arial" w:cs="Arial"/>
                <w:sz w:val="20"/>
                <w:szCs w:val="20"/>
                <w:lang w:eastAsia="lt-LT" w:bidi="lt-LT"/>
              </w:rPr>
              <w:t xml:space="preserve">price of the Works as defined in </w:t>
            </w:r>
            <w:r w:rsidRPr="00C176BB" w:rsidR="00B01E99">
              <w:rPr>
                <w:rFonts w:ascii="Arial" w:hAnsi="Arial" w:eastAsia="Arial" w:cs="Arial"/>
                <w:sz w:val="20"/>
                <w:szCs w:val="20"/>
                <w:lang w:eastAsia="lt-LT" w:bidi="lt-LT"/>
              </w:rPr>
              <w:t xml:space="preserve">the Contract Price</w:t>
            </w:r>
            <w:r w:rsidRPr="00C176BB">
              <w:rPr>
                <w:rFonts w:ascii="Arial" w:hAnsi="Arial" w:eastAsia="Arial" w:cs="Arial"/>
                <w:sz w:val="20"/>
                <w:szCs w:val="20"/>
                <w:lang w:eastAsia="lt-LT" w:bidi="lt-LT"/>
              </w:rPr>
              <w:t xml:space="preserve">, i.e. EUR [insert], shall be made within 5 (five) working days from the date of submission of the interim VAT invoice following the signing of the interim Acceptance of Handover Deed referred to in clause 6.1.2 of the Contract GC.</w:t>
            </w:r>
          </w:p>
          <w:p>
            <w:pPr>
              <w:widowControl w:val="0"/>
              <w:tabs>
                <w:tab w:val="left" w:pos="840"/>
              </w:tabs>
              <w:spacing w:before="120" w:after="120" w:line="240" w:lineRule="auto"/>
              <w:ind w:end="135"/>
              <w:jc w:val="both"/>
              <w:rPr>
                <w:rFonts w:ascii="Arial" w:hAnsi="Arial" w:cs="Arial"/>
                <w:sz w:val="20"/>
                <w:szCs w:val="20"/>
                <w:lang w:eastAsia="lt-LT" w:bidi="lt-LT"/>
              </w:rPr>
            </w:pPr>
            <w:r w:rsidRPr="00C176BB">
              <w:rPr>
                <w:rFonts w:ascii="Arial" w:hAnsi="Arial" w:eastAsia="Arial" w:cs="Arial"/>
                <w:sz w:val="20"/>
                <w:szCs w:val="20"/>
                <w:lang w:eastAsia="lt-LT" w:bidi="lt-LT"/>
              </w:rPr>
              <w:t xml:space="preserve">payment of </w:t>
            </w:r>
            <w:r w:rsidRPr="00C176BB">
              <w:rPr>
                <w:rFonts w:ascii="Arial" w:hAnsi="Arial" w:eastAsia="Arial" w:cs="Arial"/>
                <w:sz w:val="20"/>
                <w:szCs w:val="20"/>
                <w:lang w:eastAsia="lt-LT" w:bidi="lt-LT"/>
              </w:rPr>
              <w:t xml:space="preserve">20% of the </w:t>
            </w:r>
            <w:r w:rsidR="00B01E99">
              <w:rPr>
                <w:rFonts w:ascii="Arial" w:hAnsi="Arial" w:eastAsia="Arial" w:cs="Arial"/>
                <w:sz w:val="20"/>
                <w:szCs w:val="20"/>
                <w:lang w:eastAsia="lt-LT" w:bidi="lt-LT"/>
              </w:rPr>
              <w:t xml:space="preserve">price of the Works as defined in </w:t>
            </w:r>
            <w:r w:rsidRPr="00C176BB" w:rsidR="00B01E99">
              <w:rPr>
                <w:rFonts w:ascii="Arial" w:hAnsi="Arial" w:eastAsia="Arial" w:cs="Arial"/>
                <w:sz w:val="20"/>
                <w:szCs w:val="20"/>
                <w:lang w:eastAsia="lt-LT" w:bidi="lt-LT"/>
              </w:rPr>
              <w:t xml:space="preserve">the Contract Price</w:t>
            </w:r>
            <w:r w:rsidRPr="00C176BB">
              <w:rPr>
                <w:rFonts w:ascii="Arial" w:hAnsi="Arial" w:eastAsia="Arial" w:cs="Arial"/>
                <w:sz w:val="20"/>
                <w:szCs w:val="20"/>
                <w:lang w:eastAsia="lt-LT" w:bidi="lt-LT"/>
              </w:rPr>
              <w:t xml:space="preserve">, i.e. EUR [insert], shall be made within 5 (five) working days from the date of submission of the interim VAT invoice following the </w:t>
            </w:r>
            <w:r w:rsidRPr="00C176BB">
              <w:rPr>
                <w:rFonts w:ascii="Arial" w:hAnsi="Arial" w:cs="Arial"/>
                <w:sz w:val="20"/>
                <w:szCs w:val="20"/>
                <w:lang w:eastAsia="lt-LT" w:bidi="lt-LT"/>
              </w:rPr>
              <w:t xml:space="preserve">signing of the final Acceptance of Handover Act </w:t>
            </w:r>
            <w:r w:rsidRPr="00C176BB">
              <w:rPr>
                <w:rFonts w:ascii="Arial" w:hAnsi="Arial" w:eastAsia="Arial" w:cs="Arial"/>
                <w:sz w:val="20"/>
                <w:szCs w:val="20"/>
                <w:lang w:eastAsia="lt-LT" w:bidi="lt-LT"/>
              </w:rPr>
              <w:t xml:space="preserve">referred to in clause 6.1.3 of the Contract GC.</w:t>
            </w:r>
          </w:p>
          <w:p>
            <w:pPr>
              <w:widowControl w:val="0"/>
              <w:tabs>
                <w:tab w:val="left" w:pos="840"/>
              </w:tabs>
              <w:spacing w:before="120" w:after="120" w:line="240" w:lineRule="auto"/>
              <w:ind w:end="135"/>
              <w:jc w:val="both"/>
              <w:rPr>
                <w:rFonts w:ascii="Arial" w:hAnsi="Arial" w:eastAsia="Arial" w:cs="Arial"/>
                <w:sz w:val="20"/>
                <w:szCs w:val="20"/>
                <w:lang w:eastAsia="lt-LT" w:bidi="lt-LT"/>
              </w:rPr>
            </w:pPr>
            <w:r>
              <w:rPr>
                <w:rFonts w:ascii="Arial" w:hAnsi="Arial" w:cs="Arial"/>
                <w:sz w:val="20"/>
                <w:szCs w:val="20"/>
                <w:lang w:eastAsia="lt-LT" w:bidi="lt-LT"/>
              </w:rPr>
              <w:t xml:space="preserve">[insert] EUR monthly fee for the duration of the Services (36 months) starting from the date of signing of the final Acceptance and Handover Deed.</w:t>
            </w:r>
          </w:p>
          <w:p w:rsidRPr="00C176BB" w:rsidR="00542D1C" w:rsidP="003949D4" w:rsidRDefault="00542D1C" w14:paraId="1FA9E013" w14:textId="721F573F">
            <w:pPr>
              <w:widowControl w:val="0"/>
              <w:spacing w:before="120" w:after="120" w:line="240" w:lineRule="auto"/>
              <w:rPr>
                <w:rFonts w:ascii="Arial" w:hAnsi="Arial" w:eastAsia="Arial" w:cs="Arial"/>
                <w:sz w:val="20"/>
                <w:szCs w:val="20"/>
                <w:lang w:eastAsia="lt-LT" w:bidi="lt-LT"/>
              </w:rPr>
            </w:pPr>
          </w:p>
        </w:tc>
      </w:tr>
      <w:tr w:rsidRPr="00C176BB" w:rsidR="003949D4" w:rsidTr="00B01E99" w14:paraId="595855E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65" w:hRule="exact"/>
        </w:trPr>
        <w:tc>
          <w:tcPr>
            <w:tcW w:w="4251"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THE DEADLINE FOR COMPLETING THE WORK</w:t>
            </w:r>
          </w:p>
        </w:tc>
        <w:tc>
          <w:tcPr>
            <w:tcW w:w="5247" w:type="dxa"/>
            <w:gridSpan w:val="5"/>
            <w:shd w:val="clear" w:color="auto" w:fill="auto"/>
          </w:tcPr>
          <w:p>
            <w:pPr>
              <w:widowControl w:val="0"/>
              <w:spacing w:before="120" w:after="120" w:line="240" w:lineRule="auto"/>
              <w:jc w:val="both"/>
              <w:rPr>
                <w:rFonts w:ascii="Arial" w:hAnsi="Arial" w:eastAsia="Arial" w:cs="Arial"/>
                <w:sz w:val="20"/>
                <w:szCs w:val="20"/>
                <w:lang w:eastAsia="lt-LT" w:bidi="lt-LT"/>
              </w:rPr>
            </w:pPr>
            <w:r w:rsidRPr="00372701">
              <w:rPr>
                <w:rFonts w:ascii="Arial" w:hAnsi="Arial" w:eastAsia="Arial" w:cs="Arial"/>
                <w:sz w:val="20"/>
                <w:szCs w:val="20"/>
                <w:lang w:eastAsia="lt-LT" w:bidi="lt-LT"/>
              </w:rPr>
              <w:t xml:space="preserve">The time limit for completion of the Works </w:t>
            </w:r>
            <w:r w:rsidRPr="00372701">
              <w:rPr>
                <w:rFonts w:ascii="Arial" w:hAnsi="Arial" w:eastAsia="Arial" w:cs="Arial"/>
                <w:sz w:val="20"/>
                <w:szCs w:val="20"/>
                <w:lang w:eastAsia="lt-LT" w:bidi="lt-LT"/>
              </w:rPr>
              <w:t xml:space="preserve">referred to in Clause </w:t>
            </w:r>
            <w:r w:rsidRPr="00372701" w:rsidR="00B01E99">
              <w:rPr>
                <w:rFonts w:ascii="Arial" w:hAnsi="Arial" w:eastAsia="Arial" w:cs="Arial"/>
                <w:sz w:val="20"/>
                <w:szCs w:val="20"/>
                <w:lang w:eastAsia="lt-LT" w:bidi="lt-LT"/>
              </w:rPr>
              <w:t xml:space="preserve">9</w:t>
            </w:r>
            <w:r w:rsidRPr="00372701">
              <w:rPr>
                <w:rFonts w:ascii="Arial" w:hAnsi="Arial" w:eastAsia="Arial" w:cs="Arial"/>
                <w:sz w:val="20"/>
                <w:szCs w:val="20"/>
                <w:lang w:eastAsia="lt-LT" w:bidi="lt-LT"/>
              </w:rPr>
              <w:t xml:space="preserve">.1.1 of </w:t>
            </w:r>
            <w:r w:rsidRPr="00372701">
              <w:rPr>
                <w:rFonts w:ascii="Arial" w:hAnsi="Arial" w:eastAsia="Arial" w:cs="Arial"/>
                <w:sz w:val="20"/>
                <w:szCs w:val="20"/>
                <w:lang w:eastAsia="lt-LT" w:bidi="lt-LT"/>
              </w:rPr>
              <w:t xml:space="preserve">the Contract </w:t>
            </w:r>
            <w:r w:rsidRPr="00372701">
              <w:rPr>
                <w:rFonts w:ascii="Arial" w:hAnsi="Arial" w:eastAsia="Arial" w:cs="Arial"/>
                <w:sz w:val="20"/>
                <w:szCs w:val="20"/>
                <w:lang w:eastAsia="lt-LT" w:bidi="lt-LT"/>
              </w:rPr>
              <w:t xml:space="preserve">is </w:t>
            </w:r>
            <w:r w:rsidRPr="00372701" w:rsidR="00E76E16">
              <w:rPr>
                <w:rFonts w:ascii="Arial" w:hAnsi="Arial" w:eastAsia="Arial" w:cs="Arial"/>
                <w:sz w:val="20"/>
                <w:szCs w:val="20"/>
                <w:lang w:eastAsia="lt-LT" w:bidi="lt-LT"/>
              </w:rPr>
              <w:t xml:space="preserve">3 </w:t>
            </w:r>
            <w:r w:rsidRPr="00372701" w:rsidR="0085448A">
              <w:rPr>
                <w:rFonts w:ascii="Arial" w:hAnsi="Arial" w:eastAsia="Arial" w:cs="Arial"/>
                <w:sz w:val="20"/>
                <w:szCs w:val="20"/>
                <w:lang w:eastAsia="lt-LT" w:bidi="lt-LT"/>
              </w:rPr>
              <w:t xml:space="preserve">months</w:t>
            </w:r>
            <w:r w:rsidRPr="00372701" w:rsidR="00B01E99">
              <w:rPr>
                <w:rFonts w:ascii="Arial" w:hAnsi="Arial" w:eastAsia="Arial" w:cs="Arial"/>
                <w:sz w:val="20"/>
                <w:szCs w:val="20"/>
                <w:lang w:eastAsia="lt-LT" w:bidi="lt-LT"/>
              </w:rPr>
              <w:t xml:space="preserve">. </w:t>
            </w:r>
            <w:r w:rsidRPr="00372701" w:rsidR="00F146F5">
              <w:rPr>
                <w:rFonts w:ascii="Arial" w:hAnsi="Arial" w:eastAsia="Arial" w:cs="Arial"/>
                <w:sz w:val="20"/>
                <w:szCs w:val="20"/>
                <w:lang w:eastAsia="lt-LT" w:bidi="lt-LT"/>
              </w:rPr>
              <w:t xml:space="preserve">This time limit may be extended once for a period of </w:t>
            </w:r>
            <w:r w:rsidRPr="00372701" w:rsidR="00B01E99">
              <w:rPr>
                <w:rFonts w:ascii="Arial" w:hAnsi="Arial" w:eastAsia="Arial" w:cs="Arial"/>
                <w:sz w:val="20"/>
                <w:szCs w:val="20"/>
                <w:lang w:eastAsia="lt-LT" w:bidi="lt-LT"/>
              </w:rPr>
              <w:t xml:space="preserve">2 </w:t>
            </w:r>
            <w:r w:rsidRPr="00372701" w:rsidR="00B01E99">
              <w:rPr>
                <w:rFonts w:ascii="Arial" w:hAnsi="Arial" w:eastAsia="Arial" w:cs="Arial"/>
                <w:sz w:val="20"/>
                <w:szCs w:val="20"/>
                <w:lang w:eastAsia="lt-LT" w:bidi="lt-LT"/>
              </w:rPr>
              <w:t xml:space="preserve">months </w:t>
            </w:r>
            <w:r w:rsidRPr="00372701" w:rsidR="00F146F5">
              <w:rPr>
                <w:rFonts w:ascii="Arial" w:hAnsi="Arial" w:eastAsia="Arial" w:cs="Arial"/>
                <w:sz w:val="20"/>
                <w:szCs w:val="20"/>
                <w:lang w:eastAsia="lt-LT" w:bidi="lt-LT"/>
              </w:rPr>
              <w:t xml:space="preserve">by agreement between the Parties</w:t>
            </w:r>
            <w:r w:rsidRPr="00372701" w:rsidR="00F146F5">
              <w:rPr>
                <w:rFonts w:ascii="Arial" w:hAnsi="Arial" w:eastAsia="Arial" w:cs="Arial"/>
                <w:sz w:val="20"/>
                <w:szCs w:val="20"/>
                <w:lang w:eastAsia="lt-LT" w:bidi="lt-LT"/>
              </w:rPr>
              <w:t xml:space="preserve">. Extension of the period shall be justified by objective circumstances. The Parties understand and agree that the </w:t>
            </w:r>
            <w:r w:rsidRPr="00372701" w:rsidR="00B01E99">
              <w:rPr>
                <w:rFonts w:ascii="Arial" w:hAnsi="Arial" w:eastAsia="Arial" w:cs="Arial"/>
                <w:sz w:val="20"/>
                <w:szCs w:val="20"/>
                <w:lang w:eastAsia="lt-LT" w:bidi="lt-LT"/>
              </w:rPr>
              <w:t xml:space="preserve">Customer </w:t>
            </w:r>
            <w:r w:rsidRPr="00372701" w:rsidR="00F146F5">
              <w:rPr>
                <w:rFonts w:ascii="Arial" w:hAnsi="Arial" w:eastAsia="Arial" w:cs="Arial"/>
                <w:sz w:val="20"/>
                <w:szCs w:val="20"/>
                <w:lang w:eastAsia="lt-LT" w:bidi="lt-LT"/>
              </w:rPr>
              <w:t xml:space="preserve">is not </w:t>
            </w:r>
            <w:r w:rsidRPr="00372701" w:rsidR="00B01E99">
              <w:rPr>
                <w:rFonts w:ascii="Arial" w:hAnsi="Arial" w:eastAsia="Arial" w:cs="Arial"/>
                <w:sz w:val="20"/>
                <w:szCs w:val="20"/>
                <w:lang w:eastAsia="lt-LT" w:bidi="lt-LT"/>
              </w:rPr>
              <w:t xml:space="preserve">obliged</w:t>
            </w:r>
            <w:r w:rsidRPr="00372701" w:rsidR="00F146F5">
              <w:rPr>
                <w:rFonts w:ascii="Arial" w:hAnsi="Arial" w:eastAsia="Arial" w:cs="Arial"/>
                <w:sz w:val="20"/>
                <w:szCs w:val="20"/>
                <w:lang w:eastAsia="lt-LT" w:bidi="lt-LT"/>
              </w:rPr>
              <w:t xml:space="preserve"> in any way or to any extent to </w:t>
            </w:r>
            <w:r w:rsidRPr="00372701" w:rsidR="00F146F5">
              <w:rPr>
                <w:rFonts w:ascii="Arial" w:hAnsi="Arial" w:eastAsia="Arial" w:cs="Arial"/>
                <w:sz w:val="20"/>
                <w:szCs w:val="20"/>
                <w:lang w:eastAsia="lt-LT" w:bidi="lt-LT"/>
              </w:rPr>
              <w:t xml:space="preserve">agree to any extension of the time limit. </w:t>
            </w:r>
          </w:p>
          <w:p>
            <w:pPr>
              <w:widowControl w:val="0"/>
              <w:spacing w:before="120" w:after="120" w:line="240" w:lineRule="auto"/>
              <w:jc w:val="both"/>
              <w:rPr>
                <w:rFonts w:ascii="Arial" w:hAnsi="Arial" w:eastAsia="Arial" w:cs="Arial"/>
                <w:sz w:val="20"/>
                <w:szCs w:val="20"/>
                <w:lang w:eastAsia="lt-LT" w:bidi="lt-LT"/>
              </w:rPr>
            </w:pPr>
            <w:r w:rsidRPr="00372701">
              <w:rPr>
                <w:rFonts w:ascii="Arial" w:hAnsi="Arial" w:eastAsia="Arial" w:cs="Arial"/>
                <w:sz w:val="20"/>
                <w:szCs w:val="20"/>
                <w:lang w:eastAsia="lt-LT" w:bidi="lt-LT"/>
              </w:rPr>
              <w:t xml:space="preserve">The time limit for the works referred to in clause </w:t>
            </w:r>
            <w:r w:rsidRPr="00372701" w:rsidR="00B01E99">
              <w:rPr>
                <w:rFonts w:ascii="Arial" w:hAnsi="Arial" w:eastAsia="Arial" w:cs="Arial"/>
                <w:sz w:val="20"/>
                <w:szCs w:val="20"/>
                <w:lang w:eastAsia="lt-LT" w:bidi="lt-LT"/>
              </w:rPr>
              <w:t xml:space="preserve">9</w:t>
            </w:r>
            <w:r w:rsidRPr="00372701">
              <w:rPr>
                <w:rFonts w:ascii="Arial" w:hAnsi="Arial" w:eastAsia="Arial" w:cs="Arial"/>
                <w:sz w:val="20"/>
                <w:szCs w:val="20"/>
                <w:lang w:eastAsia="lt-LT" w:bidi="lt-LT"/>
              </w:rPr>
              <w:t xml:space="preserve">.1.2 of </w:t>
            </w:r>
            <w:r w:rsidRPr="00372701">
              <w:rPr>
                <w:rFonts w:ascii="Arial" w:hAnsi="Arial" w:eastAsia="Arial" w:cs="Arial"/>
                <w:sz w:val="20"/>
                <w:szCs w:val="20"/>
                <w:lang w:eastAsia="lt-LT" w:bidi="lt-LT"/>
              </w:rPr>
              <w:t xml:space="preserve">the Agreement </w:t>
            </w:r>
            <w:r w:rsidRPr="00372701">
              <w:rPr>
                <w:rFonts w:ascii="Arial" w:hAnsi="Arial" w:eastAsia="Arial" w:cs="Arial"/>
                <w:sz w:val="20"/>
                <w:szCs w:val="20"/>
                <w:lang w:eastAsia="lt-LT" w:bidi="lt-LT"/>
              </w:rPr>
              <w:t xml:space="preserve">is </w:t>
            </w:r>
            <w:r w:rsidRPr="00372701" w:rsidR="0085448A">
              <w:rPr>
                <w:rFonts w:ascii="Arial" w:hAnsi="Arial" w:eastAsia="Arial" w:cs="Arial"/>
                <w:sz w:val="20"/>
                <w:szCs w:val="20"/>
                <w:lang w:eastAsia="lt-LT" w:bidi="lt-LT"/>
              </w:rPr>
              <w:t xml:space="preserve">12 months</w:t>
            </w:r>
            <w:r w:rsidRPr="00372701" w:rsidR="00B01E99">
              <w:rPr>
                <w:rFonts w:ascii="Arial" w:hAnsi="Arial" w:eastAsia="Arial" w:cs="Arial"/>
                <w:sz w:val="20"/>
                <w:szCs w:val="20"/>
                <w:lang w:eastAsia="lt-LT" w:bidi="lt-LT"/>
              </w:rPr>
              <w:t xml:space="preserve">. This time limit may be extended once for a period of 2 months by agreement between the Parties. Extension of the period shall be justified by objective circumstances. The Parties understand and agree that the Customer is not obliged in any way or to any extent to agree to any extension of the time limit.</w:t>
            </w:r>
          </w:p>
          <w:p>
            <w:pPr>
              <w:widowControl w:val="0"/>
              <w:spacing w:before="120" w:after="120" w:line="240" w:lineRule="auto"/>
              <w:jc w:val="both"/>
              <w:rPr>
                <w:rFonts w:ascii="Arial" w:hAnsi="Arial" w:eastAsia="Arial" w:cs="Arial"/>
                <w:sz w:val="20"/>
                <w:szCs w:val="20"/>
                <w:lang w:eastAsia="lt-LT" w:bidi="lt-LT"/>
              </w:rPr>
            </w:pPr>
            <w:r w:rsidRPr="00372701">
              <w:rPr>
                <w:rFonts w:ascii="Arial" w:hAnsi="Arial" w:eastAsia="Arial" w:cs="Arial"/>
                <w:sz w:val="20"/>
                <w:szCs w:val="20"/>
                <w:lang w:eastAsia="lt-LT" w:bidi="lt-LT"/>
              </w:rPr>
              <w:t xml:space="preserve">The time limit for completion of the works referred to in clause </w:t>
            </w:r>
            <w:r w:rsidRPr="00372701" w:rsidR="00B01E99">
              <w:rPr>
                <w:rFonts w:ascii="Arial" w:hAnsi="Arial" w:eastAsia="Arial" w:cs="Arial"/>
                <w:sz w:val="20"/>
                <w:szCs w:val="20"/>
                <w:lang w:eastAsia="lt-LT" w:bidi="lt-LT"/>
              </w:rPr>
              <w:t xml:space="preserve">9</w:t>
            </w:r>
            <w:r w:rsidRPr="00372701">
              <w:rPr>
                <w:rFonts w:ascii="Arial" w:hAnsi="Arial" w:eastAsia="Arial" w:cs="Arial"/>
                <w:sz w:val="20"/>
                <w:szCs w:val="20"/>
                <w:lang w:eastAsia="lt-LT" w:bidi="lt-LT"/>
              </w:rPr>
              <w:t xml:space="preserve">.1.3 of </w:t>
            </w:r>
            <w:r w:rsidRPr="00372701">
              <w:rPr>
                <w:rFonts w:ascii="Arial" w:hAnsi="Arial" w:eastAsia="Arial" w:cs="Arial"/>
                <w:sz w:val="20"/>
                <w:szCs w:val="20"/>
                <w:lang w:eastAsia="lt-LT" w:bidi="lt-LT"/>
              </w:rPr>
              <w:t xml:space="preserve">the Agreement </w:t>
            </w:r>
            <w:r w:rsidRPr="00372701">
              <w:rPr>
                <w:rFonts w:ascii="Arial" w:hAnsi="Arial" w:eastAsia="Arial" w:cs="Arial"/>
                <w:sz w:val="20"/>
                <w:szCs w:val="20"/>
                <w:lang w:eastAsia="lt-LT" w:bidi="lt-LT"/>
              </w:rPr>
              <w:t xml:space="preserve">is </w:t>
            </w:r>
            <w:r w:rsidRPr="00372701" w:rsidR="0085448A">
              <w:rPr>
                <w:rFonts w:ascii="Arial" w:hAnsi="Arial" w:eastAsia="Arial" w:cs="Arial"/>
                <w:sz w:val="20"/>
                <w:szCs w:val="20"/>
                <w:lang w:eastAsia="lt-LT" w:bidi="lt-LT"/>
              </w:rPr>
              <w:t xml:space="preserve">12 months</w:t>
            </w:r>
            <w:r w:rsidRPr="00372701" w:rsidR="00B01E99">
              <w:rPr>
                <w:rFonts w:ascii="Arial" w:hAnsi="Arial" w:eastAsia="Arial" w:cs="Arial"/>
                <w:sz w:val="20"/>
                <w:szCs w:val="20"/>
                <w:lang w:eastAsia="lt-LT" w:bidi="lt-LT"/>
              </w:rPr>
              <w:t xml:space="preserve">. </w:t>
            </w:r>
            <w:r w:rsidRPr="00372701" w:rsidR="00B01E99">
              <w:rPr>
                <w:rFonts w:ascii="Arial" w:hAnsi="Arial" w:eastAsia="Arial" w:cs="Arial"/>
                <w:sz w:val="20"/>
                <w:szCs w:val="20"/>
                <w:lang w:eastAsia="lt-LT" w:bidi="lt-LT"/>
              </w:rPr>
              <w:t xml:space="preserve">This time limit may be extended once for a period of 2 months by agreement between the Parties</w:t>
            </w:r>
            <w:r w:rsidRPr="00C176BB" w:rsidR="00B01E99">
              <w:rPr>
                <w:rFonts w:ascii="Arial" w:hAnsi="Arial" w:eastAsia="Arial" w:cs="Arial"/>
                <w:sz w:val="20"/>
                <w:szCs w:val="20"/>
                <w:lang w:eastAsia="lt-LT" w:bidi="lt-LT"/>
              </w:rPr>
              <w:t xml:space="preserve">. Extension of the period shall be justified by objective circumstances. The Parties understand and agree that the </w:t>
            </w:r>
            <w:r w:rsidR="00B01E99">
              <w:rPr>
                <w:rFonts w:ascii="Arial" w:hAnsi="Arial" w:eastAsia="Arial" w:cs="Arial"/>
                <w:sz w:val="20"/>
                <w:szCs w:val="20"/>
                <w:lang w:eastAsia="lt-LT" w:bidi="lt-LT"/>
              </w:rPr>
              <w:t xml:space="preserve">Customer </w:t>
            </w:r>
            <w:r w:rsidRPr="00C176BB" w:rsidR="00B01E99">
              <w:rPr>
                <w:rFonts w:ascii="Arial" w:hAnsi="Arial" w:eastAsia="Arial" w:cs="Arial"/>
                <w:sz w:val="20"/>
                <w:szCs w:val="20"/>
                <w:lang w:eastAsia="lt-LT" w:bidi="lt-LT"/>
              </w:rPr>
              <w:t xml:space="preserve">is not </w:t>
            </w:r>
            <w:r w:rsidR="00B01E99">
              <w:rPr>
                <w:rFonts w:ascii="Arial" w:hAnsi="Arial" w:eastAsia="Arial" w:cs="Arial"/>
                <w:sz w:val="20"/>
                <w:szCs w:val="20"/>
                <w:lang w:eastAsia="lt-LT" w:bidi="lt-LT"/>
              </w:rPr>
              <w:t xml:space="preserve">obliged</w:t>
            </w:r>
            <w:r w:rsidRPr="00C176BB" w:rsidR="00B01E99">
              <w:rPr>
                <w:rFonts w:ascii="Arial" w:hAnsi="Arial" w:eastAsia="Arial" w:cs="Arial"/>
                <w:sz w:val="20"/>
                <w:szCs w:val="20"/>
                <w:lang w:eastAsia="lt-LT" w:bidi="lt-LT"/>
              </w:rPr>
              <w:t xml:space="preserve"> in any way or to any extent to </w:t>
            </w:r>
            <w:r w:rsidRPr="00C176BB" w:rsidR="00B01E99">
              <w:rPr>
                <w:rFonts w:ascii="Arial" w:hAnsi="Arial" w:eastAsia="Arial" w:cs="Arial"/>
                <w:sz w:val="20"/>
                <w:szCs w:val="20"/>
                <w:lang w:eastAsia="lt-LT" w:bidi="lt-LT"/>
              </w:rPr>
              <w:t xml:space="preserve">agree to any extension of the time limit.</w:t>
            </w:r>
          </w:p>
        </w:tc>
      </w:tr>
      <w:tr w:rsidRPr="00C176BB" w:rsidR="00260052" w:rsidTr="00260052" w14:paraId="5EA28F8C"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3" w:hRule="exact"/>
        </w:trPr>
        <w:tc>
          <w:tcPr>
            <w:tcW w:w="4251" w:type="dxa"/>
            <w:gridSpan w:val="2"/>
            <w:shd w:val="clear" w:color="auto" w:fill="auto"/>
          </w:tcPr>
          <w:p>
            <w:pPr>
              <w:widowControl w:val="0"/>
              <w:spacing w:before="120" w:after="120" w:line="240" w:lineRule="auto"/>
              <w:rPr>
                <w:rFonts w:ascii="Arial" w:hAnsi="Arial" w:eastAsia="Arial" w:cs="Arial"/>
                <w:sz w:val="20"/>
                <w:szCs w:val="20"/>
                <w:lang w:eastAsia="lt-LT" w:bidi="lt-LT"/>
              </w:rPr>
            </w:pPr>
            <w:r>
              <w:rPr>
                <w:rFonts w:ascii="Arial" w:hAnsi="Arial" w:eastAsia="Arial" w:cs="Arial"/>
                <w:sz w:val="20"/>
                <w:szCs w:val="20"/>
                <w:lang w:eastAsia="lt-LT" w:bidi="lt-LT"/>
              </w:rPr>
              <w:t xml:space="preserve">Timeframe for services</w:t>
            </w:r>
          </w:p>
        </w:tc>
        <w:tc>
          <w:tcPr>
            <w:tcW w:w="5247" w:type="dxa"/>
            <w:gridSpan w:val="5"/>
            <w:shd w:val="clear" w:color="auto" w:fill="auto"/>
          </w:tcPr>
          <w:p>
            <w:pPr>
              <w:widowControl w:val="0"/>
              <w:spacing w:before="120" w:after="120" w:line="240" w:lineRule="auto"/>
              <w:jc w:val="both"/>
              <w:rPr>
                <w:rFonts w:ascii="Arial" w:hAnsi="Arial" w:eastAsia="Arial" w:cs="Arial"/>
                <w:sz w:val="20"/>
                <w:szCs w:val="20"/>
                <w:lang w:eastAsia="lt-LT" w:bidi="lt-LT"/>
              </w:rPr>
            </w:pPr>
            <w:r>
              <w:rPr>
                <w:rFonts w:ascii="Arial" w:hAnsi="Arial" w:eastAsia="Arial" w:cs="Arial"/>
                <w:sz w:val="20"/>
                <w:szCs w:val="20"/>
                <w:lang w:eastAsia="lt-LT" w:bidi="lt-LT"/>
              </w:rPr>
              <w:t xml:space="preserve">36 months from the date of signing of the final Acceptance and Handover Certificate.</w:t>
            </w:r>
          </w:p>
        </w:tc>
      </w:tr>
      <w:tr w:rsidRPr="00C176BB" w:rsidR="003949D4" w:rsidTr="00B6304E" w14:paraId="1C39D565"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9" w:hRule="exact"/>
        </w:trPr>
        <w:tc>
          <w:tcPr>
            <w:tcW w:w="9498" w:type="dxa"/>
            <w:gridSpan w:val="7"/>
            <w:shd w:val="clear" w:color="auto" w:fill="auto"/>
          </w:tcPr>
          <w:p>
            <w:pPr>
              <w:widowControl w:val="0"/>
              <w:spacing w:before="120" w:after="120" w:line="240" w:lineRule="auto"/>
              <w:jc w:val="both"/>
              <w:rPr>
                <w:rFonts w:ascii="Arial" w:hAnsi="Arial" w:eastAsia="Arial" w:cs="Arial"/>
                <w:b/>
                <w:bCs/>
                <w:sz w:val="20"/>
                <w:szCs w:val="20"/>
                <w:highlight w:val="yellow"/>
                <w:lang w:eastAsia="lt-LT" w:bidi="lt-LT"/>
              </w:rPr>
            </w:pPr>
            <w:r w:rsidRPr="00C176BB">
              <w:rPr>
                <w:rFonts w:ascii="Arial" w:hAnsi="Arial" w:eastAsia="Arial" w:cs="Arial"/>
                <w:b/>
                <w:bCs/>
                <w:caps/>
                <w:sz w:val="20"/>
                <w:szCs w:val="20"/>
                <w:lang w:eastAsia="lt-LT" w:bidi="lt-LT"/>
              </w:rPr>
              <w:t xml:space="preserve">Warranty period</w:t>
            </w:r>
          </w:p>
        </w:tc>
      </w:tr>
      <w:tr w:rsidRPr="00C176BB" w:rsidR="003949D4" w:rsidTr="00B6304E" w14:paraId="125CBF7F"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exact"/>
        </w:trPr>
        <w:tc>
          <w:tcPr>
            <w:tcW w:w="4251" w:type="dxa"/>
            <w:gridSpan w:val="2"/>
            <w:shd w:val="clear" w:color="auto" w:fill="auto"/>
          </w:tcPr>
          <w:p>
            <w:pPr>
              <w:widowControl w:val="0"/>
              <w:spacing w:before="120" w:after="120" w:line="240" w:lineRule="auto"/>
              <w:rPr>
                <w:rFonts w:ascii="Arial" w:hAnsi="Arial" w:eastAsia="Arial" w:cs="Arial"/>
                <w:sz w:val="20"/>
                <w:szCs w:val="20"/>
                <w:lang w:eastAsia="lt-LT" w:bidi="lt-LT"/>
              </w:rPr>
            </w:pPr>
            <w:r w:rsidRPr="00C176BB">
              <w:rPr>
                <w:rFonts w:ascii="Arial" w:hAnsi="Arial" w:eastAsia="Arial" w:cs="Arial"/>
                <w:sz w:val="20"/>
                <w:szCs w:val="20"/>
                <w:lang w:eastAsia="lt-LT" w:bidi="lt-LT"/>
              </w:rPr>
              <w:t xml:space="preserve">QUALITY OF </w:t>
            </w:r>
            <w:r w:rsidRPr="00C176BB">
              <w:rPr>
                <w:rFonts w:ascii="Arial" w:hAnsi="Arial" w:eastAsia="Arial" w:cs="Arial"/>
                <w:caps/>
                <w:sz w:val="20"/>
                <w:szCs w:val="20"/>
                <w:lang w:eastAsia="lt-LT" w:bidi="lt-LT"/>
              </w:rPr>
              <w:t xml:space="preserve">WORK</w:t>
            </w:r>
          </w:p>
        </w:tc>
        <w:tc>
          <w:tcPr>
            <w:tcW w:w="5247" w:type="dxa"/>
            <w:gridSpan w:val="5"/>
            <w:shd w:val="clear" w:color="auto" w:fill="auto"/>
          </w:tcPr>
          <w:p>
            <w:pPr>
              <w:widowControl w:val="0"/>
              <w:spacing w:before="120" w:after="120" w:line="240" w:lineRule="auto"/>
              <w:jc w:val="both"/>
              <w:rPr>
                <w:rFonts w:ascii="Arial" w:hAnsi="Arial" w:eastAsia="Arial" w:cs="Arial"/>
                <w:sz w:val="20"/>
                <w:szCs w:val="20"/>
                <w:highlight w:val="yellow"/>
                <w:lang w:eastAsia="lt-LT" w:bidi="lt-LT"/>
              </w:rPr>
            </w:pPr>
            <w:r w:rsidRPr="00C176BB">
              <w:rPr>
                <w:rFonts w:ascii="Arial" w:hAnsi="Arial" w:eastAsia="Arial" w:cs="Arial"/>
                <w:sz w:val="20"/>
                <w:szCs w:val="20"/>
                <w:lang w:eastAsia="lt-LT" w:bidi="lt-LT"/>
              </w:rPr>
              <w:t xml:space="preserve">[insert] </w:t>
            </w:r>
            <w:r w:rsidRPr="00C176BB" w:rsidR="00741088">
              <w:rPr>
                <w:rFonts w:ascii="Arial" w:hAnsi="Arial" w:eastAsia="Arial" w:cs="Arial"/>
                <w:sz w:val="20"/>
                <w:szCs w:val="20"/>
                <w:lang w:eastAsia="lt-LT" w:bidi="lt-LT"/>
              </w:rPr>
              <w:t xml:space="preserve">year </w:t>
            </w:r>
          </w:p>
        </w:tc>
      </w:tr>
      <w:tr w:rsidRPr="00C176BB" w:rsidR="003949D4" w:rsidTr="00B6304E" w14:paraId="6AFBA72D"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1" w:hRule="exact"/>
        </w:trPr>
        <w:tc>
          <w:tcPr>
            <w:tcW w:w="4251" w:type="dxa"/>
            <w:gridSpan w:val="2"/>
            <w:shd w:val="clear" w:color="auto" w:fill="auto"/>
          </w:tcPr>
          <w:p>
            <w:pPr>
              <w:widowControl w:val="0"/>
              <w:spacing w:before="120" w:after="120" w:line="240" w:lineRule="auto"/>
              <w:rPr>
                <w:rFonts w:ascii="Arial" w:hAnsi="Arial" w:eastAsia="Arial" w:cs="Arial"/>
                <w:caps/>
                <w:sz w:val="20"/>
                <w:szCs w:val="20"/>
                <w:lang w:eastAsia="lt-LT" w:bidi="lt-LT"/>
              </w:rPr>
            </w:pPr>
            <w:r w:rsidRPr="00C176BB">
              <w:rPr>
                <w:rFonts w:ascii="Arial" w:hAnsi="Arial" w:eastAsia="Arial" w:cs="Arial"/>
                <w:caps/>
                <w:sz w:val="20"/>
                <w:szCs w:val="20"/>
                <w:lang w:eastAsia="lt-LT" w:bidi="lt-LT"/>
              </w:rPr>
              <w:t xml:space="preserve">MODULES</w:t>
            </w:r>
          </w:p>
          <w:p w:rsidRPr="00C176BB" w:rsidR="003949D4" w:rsidP="00EA5830" w:rsidRDefault="003949D4" w14:paraId="1C6E8D2A" w14:textId="53495B63">
            <w:pPr>
              <w:widowControl w:val="0"/>
              <w:spacing w:before="120" w:after="120" w:line="240" w:lineRule="auto"/>
              <w:rPr>
                <w:rFonts w:ascii="Arial" w:hAnsi="Arial" w:eastAsia="Arial" w:cs="Arial"/>
                <w:caps/>
                <w:sz w:val="20"/>
                <w:szCs w:val="20"/>
                <w:lang w:eastAsia="lt-LT" w:bidi="lt-LT"/>
              </w:rPr>
            </w:pPr>
          </w:p>
        </w:tc>
        <w:tc>
          <w:tcPr>
            <w:tcW w:w="5247" w:type="dxa"/>
            <w:gridSpan w:val="5"/>
            <w:shd w:val="clear" w:color="auto" w:fill="auto"/>
          </w:tcPr>
          <w:p>
            <w:pPr>
              <w:widowControl w:val="0"/>
              <w:spacing w:before="120" w:after="120" w:line="240" w:lineRule="auto"/>
              <w:jc w:val="both"/>
              <w:rPr>
                <w:rFonts w:ascii="Arial" w:hAnsi="Arial" w:eastAsia="Arial" w:cs="Arial"/>
                <w:sz w:val="20"/>
                <w:szCs w:val="20"/>
                <w:highlight w:val="yellow"/>
                <w:lang w:eastAsia="lt-LT" w:bidi="lt-LT"/>
              </w:rPr>
            </w:pPr>
            <w:r w:rsidRPr="00C176BB">
              <w:rPr>
                <w:rFonts w:ascii="Arial" w:hAnsi="Arial" w:eastAsia="Arial" w:cs="Arial"/>
                <w:sz w:val="20"/>
                <w:szCs w:val="20"/>
                <w:lang w:eastAsia="lt-LT" w:bidi="lt-LT"/>
              </w:rPr>
              <w:t xml:space="preserve">[insert] </w:t>
            </w:r>
            <w:r w:rsidRPr="00C176BB" w:rsidR="00741088">
              <w:rPr>
                <w:rFonts w:ascii="Arial" w:hAnsi="Arial" w:eastAsia="Arial" w:cs="Arial"/>
                <w:sz w:val="20"/>
                <w:szCs w:val="20"/>
                <w:lang w:eastAsia="lt-LT" w:bidi="lt-LT"/>
              </w:rPr>
              <w:t xml:space="preserve">year </w:t>
            </w:r>
          </w:p>
        </w:tc>
      </w:tr>
      <w:tr w:rsidRPr="00C176BB" w:rsidR="007B3DA1" w:rsidTr="00B6304E" w14:paraId="49CED831"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1" w:hRule="exact"/>
        </w:trPr>
        <w:tc>
          <w:tcPr>
            <w:tcW w:w="4251" w:type="dxa"/>
            <w:gridSpan w:val="2"/>
            <w:shd w:val="clear" w:color="auto" w:fill="auto"/>
          </w:tcPr>
          <w:p>
            <w:pPr>
              <w:widowControl w:val="0"/>
              <w:spacing w:before="120" w:after="120" w:line="240" w:lineRule="auto"/>
              <w:rPr>
                <w:rFonts w:ascii="Arial" w:hAnsi="Arial" w:eastAsia="Arial" w:cs="Arial"/>
                <w:caps/>
                <w:sz w:val="20"/>
                <w:szCs w:val="20"/>
                <w:lang w:eastAsia="lt-LT" w:bidi="lt-LT"/>
              </w:rPr>
            </w:pPr>
            <w:r w:rsidRPr="00C176BB">
              <w:rPr>
                <w:rFonts w:ascii="Arial" w:hAnsi="Arial" w:eastAsia="Arial" w:cs="Arial"/>
                <w:caps/>
                <w:sz w:val="20"/>
                <w:szCs w:val="20"/>
                <w:lang w:eastAsia="lt-LT" w:bidi="lt-LT"/>
              </w:rPr>
              <w:t xml:space="preserve">CHANGERS</w:t>
            </w:r>
          </w:p>
        </w:tc>
        <w:tc>
          <w:tcPr>
            <w:tcW w:w="5247" w:type="dxa"/>
            <w:gridSpan w:val="5"/>
            <w:shd w:val="clear" w:color="auto" w:fill="auto"/>
          </w:tcPr>
          <w:p>
            <w:pPr>
              <w:widowControl w:val="0"/>
              <w:spacing w:before="120" w:after="120" w:line="240" w:lineRule="auto"/>
              <w:jc w:val="both"/>
              <w:rPr>
                <w:rFonts w:ascii="Arial" w:hAnsi="Arial" w:eastAsia="Arial" w:cs="Arial"/>
                <w:sz w:val="20"/>
                <w:szCs w:val="20"/>
                <w:highlight w:val="yellow"/>
                <w:lang w:eastAsia="lt-LT" w:bidi="lt-LT"/>
              </w:rPr>
            </w:pPr>
            <w:r w:rsidRPr="00C176BB">
              <w:rPr>
                <w:rFonts w:ascii="Arial" w:hAnsi="Arial" w:eastAsia="Arial" w:cs="Arial"/>
                <w:sz w:val="20"/>
                <w:szCs w:val="20"/>
                <w:lang w:eastAsia="lt-LT" w:bidi="lt-LT"/>
              </w:rPr>
              <w:t xml:space="preserve">[insert] </w:t>
            </w:r>
            <w:r w:rsidRPr="00C176BB" w:rsidR="00741088">
              <w:rPr>
                <w:rFonts w:ascii="Arial" w:hAnsi="Arial" w:eastAsia="Arial" w:cs="Arial"/>
                <w:sz w:val="20"/>
                <w:szCs w:val="20"/>
                <w:lang w:eastAsia="lt-LT" w:bidi="lt-LT"/>
              </w:rPr>
              <w:t xml:space="preserve">year </w:t>
            </w:r>
          </w:p>
        </w:tc>
      </w:tr>
    </w:tbl>
    <w:tbl>
      <w:tblPr>
        <w:tblStyle w:val="TableGrid"/>
        <w:tblW w:w="9493" w:type="dxa"/>
        <w:tblLook w:val="04a0"/>
      </w:tblPr>
      <w:tblGrid>
        <w:gridCol w:w="4248"/>
        <w:gridCol w:w="5245"/>
      </w:tblGrid>
      <w:tr w:rsidRPr="00C176BB" w:rsidR="008E676F" w:rsidTr="00B6304E" w14:paraId="3763D4D7" w14:textId="77777777">
        <w:tc>
          <w:tcPr>
            <w:tcW w:w="4248" w:type="dxa"/>
          </w:tcPr>
          <w:p w:rsidRPr="00C176BB" w:rsidR="008E676F" w:rsidP="007B3DA1" w:rsidRDefault="008E676F" w14:paraId="00A7A743" w14:textId="77777777">
            <w:pPr>
              <w:rPr>
                <w:rFonts w:ascii="Arial" w:hAnsi="Arial" w:eastAsia="Arial" w:cs="Arial"/>
                <w:sz w:val="20"/>
                <w:szCs w:val="20"/>
                <w:lang w:bidi="en-US"/>
              </w:rPr>
            </w:pPr>
          </w:p>
        </w:tc>
        <w:tc>
          <w:tcPr>
            <w:tcW w:w="5245" w:type="dxa"/>
          </w:tcPr>
          <w:p w:rsidRPr="00C176BB" w:rsidR="008E676F" w:rsidP="00065D2E" w:rsidRDefault="008E676F" w14:paraId="3AC87601" w14:textId="77777777">
            <w:pPr>
              <w:tabs>
                <w:tab w:val="left" w:pos="709"/>
              </w:tabs>
              <w:jc w:val="both"/>
              <w:rPr>
                <w:rFonts w:ascii="Arial" w:hAnsi="Arial" w:eastAsia="Arial" w:cs="Arial"/>
                <w:sz w:val="20"/>
                <w:szCs w:val="20"/>
                <w:lang w:val="pt-BR" w:bidi="en-US"/>
              </w:rPr>
            </w:pPr>
          </w:p>
        </w:tc>
      </w:tr>
      <w:tr w:rsidRPr="00C176BB" w:rsidR="008E676F" w:rsidTr="00B6304E" w14:paraId="5388E74C" w14:textId="77777777">
        <w:tc>
          <w:tcPr>
            <w:tcW w:w="4248" w:type="dxa"/>
          </w:tcPr>
          <w:p>
            <w:pPr>
              <w:tabs>
                <w:tab w:val="left" w:pos="709"/>
              </w:tabs>
              <w:jc w:val="both"/>
              <w:rPr>
                <w:rFonts w:ascii="Arial" w:hAnsi="Arial" w:eastAsia="Arial" w:cs="Arial"/>
                <w:sz w:val="20"/>
                <w:szCs w:val="20"/>
                <w:lang w:bidi="en-US"/>
              </w:rPr>
            </w:pPr>
            <w:bookmarkStart w:name="_Hlk118367939" w:id="2"/>
            <w:r>
              <w:rPr>
                <w:rFonts w:ascii="Arial" w:hAnsi="Arial" w:eastAsia="Arial" w:cs="Arial"/>
                <w:sz w:val="20"/>
                <w:szCs w:val="20"/>
                <w:lang w:bidi="en-US"/>
              </w:rPr>
              <w:t xml:space="preserve">UZSAKOV</w:t>
            </w:r>
          </w:p>
        </w:tc>
        <w:tc>
          <w:tcPr>
            <w:tcW w:w="5245" w:type="dxa"/>
          </w:tcPr>
          <w:p>
            <w:pPr>
              <w:tabs>
                <w:tab w:val="left" w:pos="709"/>
              </w:tabs>
              <w:jc w:val="both"/>
              <w:rPr>
                <w:rFonts w:ascii="Arial" w:hAnsi="Arial" w:eastAsia="Arial" w:cs="Arial"/>
                <w:sz w:val="20"/>
                <w:szCs w:val="20"/>
                <w:lang w:val="en-US" w:bidi="en-US"/>
              </w:rPr>
            </w:pPr>
            <w:r>
              <w:rPr>
                <w:rFonts w:ascii="Arial" w:hAnsi="Arial" w:eastAsia="Arial" w:cs="Arial"/>
                <w:sz w:val="20"/>
                <w:szCs w:val="20"/>
                <w:lang w:val="en-US" w:bidi="en-US"/>
              </w:rPr>
              <w:t xml:space="preserve">RANGOV</w:t>
            </w:r>
          </w:p>
        </w:tc>
      </w:tr>
      <w:tr w:rsidRPr="00C176BB" w:rsidR="008E676F" w:rsidTr="00B6304E" w14:paraId="45AF8922" w14:textId="77777777">
        <w:trPr>
          <w:trHeight w:val="816"/>
        </w:trPr>
        <w:tc>
          <w:tcPr>
            <w:tcW w:w="4248" w:type="dxa"/>
          </w:tcPr>
          <w:p w:rsidRPr="00C176BB" w:rsidR="008E676F" w:rsidP="00065D2E" w:rsidRDefault="008E676F" w14:paraId="738E74A3" w14:textId="77777777">
            <w:pPr>
              <w:tabs>
                <w:tab w:val="left" w:pos="709"/>
              </w:tabs>
              <w:jc w:val="both"/>
              <w:rPr>
                <w:rFonts w:ascii="Arial" w:hAnsi="Arial" w:eastAsia="Arial" w:cs="Arial"/>
                <w:sz w:val="20"/>
                <w:szCs w:val="20"/>
                <w:lang w:bidi="en-US"/>
              </w:rPr>
            </w:pPr>
          </w:p>
          <w:p w:rsidRPr="00C176BB" w:rsidR="008E676F" w:rsidP="00065D2E" w:rsidRDefault="008E676F" w14:paraId="74C8B100" w14:textId="77777777">
            <w:pPr>
              <w:tabs>
                <w:tab w:val="left" w:pos="709"/>
              </w:tabs>
              <w:jc w:val="both"/>
              <w:rPr>
                <w:rFonts w:ascii="Arial" w:hAnsi="Arial" w:eastAsia="Arial" w:cs="Arial"/>
                <w:sz w:val="20"/>
                <w:szCs w:val="20"/>
                <w:lang w:bidi="en-US"/>
              </w:rPr>
            </w:pPr>
          </w:p>
          <w:p>
            <w:pPr>
              <w:tabs>
                <w:tab w:val="left" w:pos="709"/>
              </w:tabs>
              <w:jc w:val="both"/>
              <w:rPr>
                <w:rFonts w:ascii="Arial" w:hAnsi="Arial" w:eastAsia="Arial" w:cs="Arial"/>
                <w:sz w:val="20"/>
                <w:szCs w:val="20"/>
                <w:lang w:bidi="en-US"/>
              </w:rPr>
            </w:pPr>
            <w:r w:rsidRPr="00C176BB">
              <w:rPr>
                <w:rFonts w:ascii="Arial" w:hAnsi="Arial" w:eastAsia="Arial" w:cs="Arial"/>
                <w:sz w:val="20"/>
                <w:szCs w:val="20"/>
                <w:lang w:bidi="en-US"/>
              </w:rPr>
              <w:t xml:space="preserve">____________________________</w:t>
            </w:r>
          </w:p>
          <w:p>
            <w:pPr>
              <w:tabs>
                <w:tab w:val="left" w:pos="709"/>
              </w:tabs>
              <w:jc w:val="both"/>
              <w:rPr>
                <w:rFonts w:ascii="Arial" w:hAnsi="Arial" w:eastAsia="Arial" w:cs="Arial"/>
                <w:sz w:val="20"/>
                <w:szCs w:val="20"/>
                <w:lang w:bidi="en-US"/>
              </w:rPr>
            </w:pPr>
            <w:r w:rsidRPr="00C176BB">
              <w:rPr>
                <w:rFonts w:ascii="Arial" w:hAnsi="Arial" w:eastAsia="Arial" w:cs="Arial"/>
                <w:sz w:val="20"/>
                <w:szCs w:val="20"/>
                <w:lang w:bidi="en-US"/>
              </w:rPr>
              <w:t xml:space="preserve">(name and surname of representative, signature</w:t>
            </w:r>
            <w:r w:rsidRPr="00C176BB" w:rsidR="007B3DA1">
              <w:rPr>
                <w:rFonts w:ascii="Arial" w:hAnsi="Arial" w:eastAsia="Arial" w:cs="Arial"/>
                <w:sz w:val="20"/>
                <w:szCs w:val="20"/>
                <w:lang w:bidi="en-US"/>
              </w:rPr>
              <w:t xml:space="preserve">)</w:t>
            </w:r>
          </w:p>
          <w:p w:rsidRPr="00C176BB" w:rsidR="008E676F" w:rsidP="008E676F" w:rsidRDefault="008E676F" w14:paraId="0A6B87A3" w14:textId="55AD6BCB">
            <w:pPr>
              <w:tabs>
                <w:tab w:val="left" w:pos="709"/>
              </w:tabs>
              <w:jc w:val="both"/>
              <w:rPr>
                <w:rFonts w:ascii="Arial" w:hAnsi="Arial" w:eastAsia="Arial" w:cs="Arial"/>
                <w:sz w:val="20"/>
                <w:szCs w:val="20"/>
                <w:lang w:bidi="en-US"/>
              </w:rPr>
            </w:pPr>
          </w:p>
        </w:tc>
        <w:tc>
          <w:tcPr>
            <w:tcW w:w="5245" w:type="dxa"/>
          </w:tcPr>
          <w:p w:rsidRPr="00C176BB" w:rsidR="008E676F" w:rsidP="008E676F" w:rsidRDefault="008E676F" w14:paraId="121D0370" w14:textId="74056135">
            <w:pPr>
              <w:tabs>
                <w:tab w:val="left" w:pos="709"/>
              </w:tabs>
              <w:jc w:val="both"/>
              <w:rPr>
                <w:rFonts w:ascii="Arial" w:hAnsi="Arial" w:eastAsia="Arial" w:cs="Arial"/>
                <w:sz w:val="20"/>
                <w:szCs w:val="20"/>
                <w:lang w:bidi="en-US"/>
              </w:rPr>
            </w:pPr>
          </w:p>
          <w:p w:rsidRPr="00C176BB" w:rsidR="008E676F" w:rsidP="008E676F" w:rsidRDefault="008E676F" w14:paraId="0D6F15E2" w14:textId="77777777">
            <w:pPr>
              <w:tabs>
                <w:tab w:val="left" w:pos="709"/>
              </w:tabs>
              <w:jc w:val="both"/>
              <w:rPr>
                <w:rFonts w:ascii="Arial" w:hAnsi="Arial" w:eastAsia="Arial" w:cs="Arial"/>
                <w:sz w:val="20"/>
                <w:szCs w:val="20"/>
                <w:lang w:bidi="en-US"/>
              </w:rPr>
            </w:pPr>
          </w:p>
          <w:p>
            <w:pPr>
              <w:tabs>
                <w:tab w:val="left" w:pos="709"/>
              </w:tabs>
              <w:jc w:val="both"/>
              <w:rPr>
                <w:rFonts w:ascii="Arial" w:hAnsi="Arial" w:eastAsia="Arial" w:cs="Arial"/>
                <w:sz w:val="20"/>
                <w:szCs w:val="20"/>
                <w:lang w:bidi="en-US"/>
              </w:rPr>
            </w:pPr>
            <w:r w:rsidRPr="00C176BB">
              <w:rPr>
                <w:rFonts w:ascii="Arial" w:hAnsi="Arial" w:eastAsia="Arial" w:cs="Arial"/>
                <w:sz w:val="20"/>
                <w:szCs w:val="20"/>
                <w:lang w:bidi="en-US"/>
              </w:rPr>
              <w:t xml:space="preserve">____________________________</w:t>
            </w:r>
          </w:p>
          <w:p>
            <w:pPr>
              <w:tabs>
                <w:tab w:val="left" w:pos="709"/>
              </w:tabs>
              <w:jc w:val="both"/>
              <w:rPr>
                <w:rFonts w:ascii="Arial" w:hAnsi="Arial" w:eastAsia="Arial" w:cs="Arial"/>
                <w:sz w:val="20"/>
                <w:szCs w:val="20"/>
                <w:lang w:val="pt-BR" w:bidi="en-US"/>
              </w:rPr>
            </w:pPr>
            <w:r w:rsidRPr="00C176BB">
              <w:rPr>
                <w:rFonts w:ascii="Arial" w:hAnsi="Arial" w:eastAsia="Arial" w:cs="Arial"/>
                <w:sz w:val="20"/>
                <w:szCs w:val="20"/>
                <w:lang w:bidi="en-US"/>
              </w:rPr>
              <w:t xml:space="preserve">(name and surname of representative, signature</w:t>
            </w:r>
            <w:r w:rsidRPr="00C176BB" w:rsidR="007B3DA1">
              <w:rPr>
                <w:rFonts w:ascii="Arial" w:hAnsi="Arial" w:eastAsia="Arial" w:cs="Arial"/>
                <w:sz w:val="20"/>
                <w:szCs w:val="20"/>
                <w:lang w:bidi="en-US"/>
              </w:rPr>
              <w:t xml:space="preserve">)</w:t>
            </w:r>
          </w:p>
          <w:p w:rsidRPr="00C176BB" w:rsidR="008E676F" w:rsidP="008E676F" w:rsidRDefault="008E676F" w14:paraId="5A3F33B5" w14:textId="04E0FE63">
            <w:pPr>
              <w:tabs>
                <w:tab w:val="left" w:pos="709"/>
              </w:tabs>
              <w:jc w:val="both"/>
              <w:rPr>
                <w:rFonts w:ascii="Arial" w:hAnsi="Arial" w:eastAsia="Arial" w:cs="Arial"/>
                <w:sz w:val="20"/>
                <w:szCs w:val="20"/>
                <w:lang w:val="pt-BR" w:bidi="en-US"/>
              </w:rPr>
            </w:pPr>
          </w:p>
        </w:tc>
      </w:tr>
      <w:bookmarkEnd w:id="2"/>
    </w:tbl>
    <w:p w:rsidRPr="00C176BB" w:rsidR="008E676F" w:rsidP="00065D2E" w:rsidRDefault="008E676F" w14:paraId="5F73DA75" w14:textId="77777777">
      <w:pPr>
        <w:tabs>
          <w:tab w:val="left" w:pos="709"/>
        </w:tabs>
        <w:jc w:val="both"/>
        <w:rPr>
          <w:rFonts w:ascii="Arial" w:hAnsi="Arial" w:eastAsia="Arial" w:cs="Arial"/>
          <w:sz w:val="20"/>
          <w:szCs w:val="20"/>
          <w:lang w:bidi="en-US"/>
        </w:rPr>
      </w:pPr>
    </w:p>
    <w:sectPr w:rsidRPr="00C176BB" w:rsidR="008E676F" w:rsidSect="00CC3A4E">
      <w:footerReference w:type="first" r:id="rId8"/>
      <w:pgSz w:w="11906" w:h="16838" w:code="9"/>
      <w:pgMar w:top="1418" w:right="1418" w:bottom="1418" w:left="1418" w:header="1134"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32DD" w:rsidP="008F6B6C" w:rsidRDefault="001B32DD" w14:paraId="737A3989" w14:textId="77777777">
      <w:pPr>
        <w:spacing w:after="0" w:line="240" w:lineRule="auto"/>
      </w:pPr>
      <w:r>
        <w:separator/>
      </w:r>
    </w:p>
  </w:endnote>
  <w:endnote w:type="continuationSeparator" w:id="0">
    <w:p w:rsidR="001B32DD" w:rsidP="008F6B6C" w:rsidRDefault="001B32DD" w14:paraId="59F821E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944128"/>
      <w:docPartObj>
        <w:docPartGallery w:val="Page Numbers (Bottom of Page)"/>
        <w:docPartUnique/>
      </w:docPartObj>
    </w:sdtPr>
    <w:sdtEndPr/>
    <w:sdtContent>
      <w:p w:rsidR="0058794D" w:rsidP="008F74C1" w:rsidRDefault="00372701" w14:paraId="49F6B64C" w14:textId="749FFF8E">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32DD" w:rsidP="008F6B6C" w:rsidRDefault="001B32DD" w14:paraId="0827123E" w14:textId="77777777">
      <w:pPr>
        <w:spacing w:after="0" w:line="240" w:lineRule="auto"/>
      </w:pPr>
      <w:r>
        <w:separator/>
      </w:r>
    </w:p>
  </w:footnote>
  <w:footnote w:type="continuationSeparator" w:id="0">
    <w:p w:rsidR="001B32DD" w:rsidP="008F6B6C" w:rsidRDefault="001B32DD" w14:paraId="65B1D745"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2C71"/>
    <w:multiLevelType w:val="multilevel"/>
    <w:tmpl w:val="38EE73AC"/>
    <w:lvl w:ilvl="0">
      <w:start w:val="6"/>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7C0FAE"/>
    <w:multiLevelType w:val="hybridMultilevel"/>
    <w:tmpl w:val="C23272AE"/>
    <w:lvl w:ilvl="0" w:tplc="32EA8C0A">
      <w:start w:val="1"/>
      <w:numFmt w:val="lowerRoman"/>
      <w:lvlText w:val="(%1)"/>
      <w:lvlJc w:val="left"/>
      <w:pPr>
        <w:ind w:left="1599" w:hanging="7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0">
    <w:nsid w:val="01CC25A9"/>
    <w:multiLevelType w:val="multilevel"/>
    <w:tmpl w:val="745C5B0C"/>
    <w:lvl w:ilvl="0">
      <w:start w:val="4"/>
      <w:numFmt w:val="decimal"/>
      <w:lvlText w:val="%1."/>
      <w:lvlJc w:val="left"/>
      <w:pPr>
        <w:ind w:left="360" w:hanging="360"/>
      </w:pPr>
      <w:rPr>
        <w:rFonts w:hint="default"/>
        <w:b/>
        <w:bCs/>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CF0CEC"/>
    <w:multiLevelType w:val="multilevel"/>
    <w:tmpl w:val="E080111A"/>
    <w:lvl w:ilvl="0">
      <w:start w:val="5"/>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BA5CAB"/>
    <w:multiLevelType w:val="multilevel"/>
    <w:tmpl w:val="A2B22520"/>
    <w:lvl w:ilvl="0">
      <w:start w:val="9"/>
      <w:numFmt w:val="decimal"/>
      <w:lvlText w:val="%1."/>
      <w:lvlJc w:val="left"/>
      <w:pPr>
        <w:ind w:left="360" w:hanging="360"/>
      </w:pPr>
      <w:rPr>
        <w:rFonts w:hint="default"/>
        <w:b/>
        <w:bCs/>
      </w:rPr>
    </w:lvl>
    <w:lvl w:ilvl="1">
      <w:start w:val="2"/>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C26CAA"/>
    <w:multiLevelType w:val="multilevel"/>
    <w:tmpl w:val="FEAA7EB8"/>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0119CD"/>
    <w:multiLevelType w:val="multilevel"/>
    <w:tmpl w:val="A39C270E"/>
    <w:lvl w:ilvl="0">
      <w:start w:val="3"/>
      <w:numFmt w:val="decimal"/>
      <w:lvlText w:val="%1."/>
      <w:lvlJc w:val="left"/>
      <w:pPr>
        <w:ind w:left="360" w:hanging="360"/>
      </w:pPr>
      <w:rPr>
        <w:rFonts w:hint="default"/>
        <w:b/>
        <w:bCs/>
      </w:rPr>
    </w:lvl>
    <w:lvl w:ilvl="1">
      <w:start w:val="3"/>
      <w:numFmt w:val="decimal"/>
      <w:lvlText w:val="%1.%2."/>
      <w:lvlJc w:val="left"/>
      <w:pPr>
        <w:ind w:left="43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2C582B"/>
    <w:multiLevelType w:val="multilevel"/>
    <w:tmpl w:val="58A07ED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A2036F"/>
    <w:multiLevelType w:val="multilevel"/>
    <w:tmpl w:val="CBAE7BD0"/>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DD13B4"/>
    <w:multiLevelType w:val="multilevel"/>
    <w:tmpl w:val="D312CF14"/>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6"/>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B919E2"/>
    <w:multiLevelType w:val="multilevel"/>
    <w:tmpl w:val="BCDE4B1E"/>
    <w:lvl w:ilvl="0">
      <w:start w:val="3"/>
      <w:numFmt w:val="decimal"/>
      <w:lvlText w:val="%1."/>
      <w:lvlJc w:val="left"/>
      <w:pPr>
        <w:ind w:left="360" w:hanging="360"/>
      </w:pPr>
      <w:rPr>
        <w:rFonts w:hint="default"/>
        <w:b/>
        <w:bCs/>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F52FFC"/>
    <w:multiLevelType w:val="multilevel"/>
    <w:tmpl w:val="10BAFE28"/>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77B5761"/>
    <w:multiLevelType w:val="multilevel"/>
    <w:tmpl w:val="D1402A26"/>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9275D3"/>
    <w:multiLevelType w:val="multilevel"/>
    <w:tmpl w:val="B6DA4A4E"/>
    <w:lvl w:ilvl="0">
      <w:start w:val="9"/>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1A11A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C80FF5"/>
    <w:multiLevelType w:val="multilevel"/>
    <w:tmpl w:val="DD3622FA"/>
    <w:lvl w:ilvl="0">
      <w:start w:val="2"/>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2E4AB9"/>
    <w:multiLevelType w:val="multilevel"/>
    <w:tmpl w:val="357054EE"/>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6DC197C"/>
    <w:multiLevelType w:val="hybridMultilevel"/>
    <w:tmpl w:val="1C0C4A14"/>
    <w:lvl w:ilvl="0" w:tplc="D25A5AE2">
      <w:start w:val="1"/>
      <w:numFmt w:val="decimal"/>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18" w15:restartNumberingAfterBreak="0">
    <w:nsid w:val="483C68EA"/>
    <w:multiLevelType w:val="multilevel"/>
    <w:tmpl w:val="E438BA96"/>
    <w:lvl w:ilvl="0">
      <w:start w:val="4"/>
      <w:numFmt w:val="decimal"/>
      <w:lvlText w:val="%1."/>
      <w:lvlJc w:val="left"/>
      <w:pPr>
        <w:ind w:left="360" w:hanging="360"/>
      </w:pPr>
      <w:rPr>
        <w:rFonts w:hint="default"/>
        <w:b/>
        <w:bCs/>
      </w:rPr>
    </w:lvl>
    <w:lvl w:ilvl="1">
      <w:start w:val="5"/>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30468A"/>
    <w:multiLevelType w:val="multilevel"/>
    <w:tmpl w:val="685C055C"/>
    <w:lvl w:ilvl="0">
      <w:start w:val="1"/>
      <w:numFmt w:val="decimal"/>
      <w:pStyle w:val="Heading1"/>
      <w:lvlText w:val="%1."/>
      <w:lvlJc w:val="left"/>
      <w:pPr>
        <w:ind w:left="709" w:hanging="709"/>
      </w:pPr>
      <w:rPr>
        <w:rFonts w:ascii="Times New Roman" w:hAnsi="Times New Roman" w:cs="Times New Roman" w:hint="default"/>
        <w:b/>
        <w:caps/>
        <w:smallCaps w:val="0"/>
        <w:sz w:val="22"/>
        <w:szCs w:val="22"/>
      </w:rPr>
    </w:lvl>
    <w:lvl w:ilvl="1">
      <w:start w:val="1"/>
      <w:numFmt w:val="decimal"/>
      <w:pStyle w:val="Heading2"/>
      <w:lvlText w:val="%1.%2."/>
      <w:lvlJc w:val="left"/>
      <w:pPr>
        <w:ind w:left="709" w:hanging="709"/>
      </w:pPr>
      <w:rPr>
        <w:rFonts w:ascii="Times New Roman" w:hAnsi="Times New Roman" w:cs="Times New Roman" w:hint="default"/>
        <w:sz w:val="24"/>
        <w:szCs w:val="24"/>
      </w:rPr>
    </w:lvl>
    <w:lvl w:ilvl="2">
      <w:start w:val="1"/>
      <w:numFmt w:val="decimal"/>
      <w:pStyle w:val="Heading3"/>
      <w:lvlText w:val="%1.%2.%3."/>
      <w:lvlJc w:val="left"/>
      <w:pPr>
        <w:ind w:left="709" w:hanging="709"/>
      </w:pPr>
      <w:rPr>
        <w:rFonts w:ascii="Times New Roman" w:hAnsi="Times New Roman" w:cs="Times New Roman" w:hint="default"/>
        <w:sz w:val="24"/>
        <w:szCs w:val="24"/>
      </w:rPr>
    </w:lvl>
    <w:lvl w:ilvl="3">
      <w:start w:val="1"/>
      <w:numFmt w:val="lowerLetter"/>
      <w:pStyle w:val="Heading4"/>
      <w:lvlText w:val="(%4)"/>
      <w:lvlJc w:val="left"/>
      <w:pPr>
        <w:ind w:left="1418" w:hanging="709"/>
      </w:pPr>
      <w:rPr>
        <w:rFonts w:hint="default"/>
        <w:sz w:val="24"/>
        <w:szCs w:val="24"/>
      </w:rPr>
    </w:lvl>
    <w:lvl w:ilvl="4">
      <w:start w:val="1"/>
      <w:numFmt w:val="lowerRoman"/>
      <w:pStyle w:val="Heading5"/>
      <w:lvlText w:val="(%5)"/>
      <w:lvlJc w:val="left"/>
      <w:pPr>
        <w:ind w:left="2126" w:hanging="708"/>
      </w:pPr>
      <w:rPr>
        <w:rFonts w:hint="default"/>
        <w:sz w:val="24"/>
        <w:szCs w:val="24"/>
      </w:rPr>
    </w:lvl>
    <w:lvl w:ilvl="5">
      <w:start w:val="1"/>
      <w:numFmt w:val="lowerLetter"/>
      <w:pStyle w:val="Heading6"/>
      <w:lvlText w:val="%6."/>
      <w:lvlJc w:val="left"/>
      <w:pPr>
        <w:ind w:left="2835" w:hanging="709"/>
      </w:pPr>
      <w:rPr>
        <w:rFonts w:ascii="Trebuchet MS" w:hAnsi="Trebuchet MS" w:hint="default"/>
        <w:sz w:val="20"/>
      </w:rPr>
    </w:lvl>
    <w:lvl w:ilvl="6">
      <w:start w:val="1"/>
      <w:numFmt w:val="lowerRoman"/>
      <w:pStyle w:val="Heading7"/>
      <w:lvlText w:val="%7."/>
      <w:lvlJc w:val="left"/>
      <w:pPr>
        <w:ind w:left="3544" w:hanging="709"/>
      </w:pPr>
      <w:rPr>
        <w:rFonts w:ascii="Trebuchet MS" w:hAnsi="Trebuchet MS" w:hint="default"/>
        <w:sz w:val="20"/>
      </w:rPr>
    </w:lvl>
    <w:lvl w:ilvl="7">
      <w:start w:val="1"/>
      <w:numFmt w:val="lowerLetter"/>
      <w:pStyle w:val="Heading8"/>
      <w:lvlText w:val="%8)"/>
      <w:lvlJc w:val="left"/>
      <w:pPr>
        <w:ind w:left="4253" w:hanging="709"/>
      </w:pPr>
      <w:rPr>
        <w:rFonts w:ascii="Trebuchet MS" w:hAnsi="Trebuchet MS" w:hint="default"/>
        <w:sz w:val="20"/>
      </w:rPr>
    </w:lvl>
    <w:lvl w:ilvl="8">
      <w:start w:val="1"/>
      <w:numFmt w:val="decimal"/>
      <w:pStyle w:val="Heading9"/>
      <w:lvlText w:val="%9."/>
      <w:lvlJc w:val="left"/>
      <w:pPr>
        <w:ind w:left="4961" w:hanging="708"/>
      </w:pPr>
      <w:rPr>
        <w:rFonts w:ascii="Trebuchet MS" w:hAnsi="Trebuchet MS" w:hint="default"/>
        <w:sz w:val="20"/>
      </w:rPr>
    </w:lvl>
  </w:abstractNum>
  <w:abstractNum w:abstractNumId="20" w15:restartNumberingAfterBreak="0">
    <w:nsid w:val="4C286A07"/>
    <w:multiLevelType w:val="multilevel"/>
    <w:tmpl w:val="2E5287F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rPr>
        <w:b w:val="0"/>
        <w:bCs w:val="0"/>
        <w:lang w:val="lt-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CD1CDF"/>
    <w:multiLevelType w:val="multilevel"/>
    <w:tmpl w:val="647C7C2A"/>
    <w:lvl w:ilvl="0">
      <w:start w:val="3"/>
      <w:numFmt w:val="decimal"/>
      <w:lvlText w:val="%1."/>
      <w:lvlJc w:val="left"/>
      <w:pPr>
        <w:ind w:left="360" w:hanging="360"/>
      </w:pPr>
      <w:rPr>
        <w:rFonts w:hint="default"/>
        <w:b/>
        <w:bCs/>
      </w:rPr>
    </w:lvl>
    <w:lvl w:ilvl="1">
      <w:start w:val="3"/>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07D142C"/>
    <w:multiLevelType w:val="multilevel"/>
    <w:tmpl w:val="764CBBE8"/>
    <w:lvl w:ilvl="0">
      <w:start w:val="1"/>
      <w:numFmt w:val="decimal"/>
      <w:suff w:val="space"/>
      <w:lvlText w:val="%1."/>
      <w:lvlJc w:val="left"/>
      <w:pPr>
        <w:ind w:left="0" w:firstLine="907"/>
      </w:pPr>
    </w:lvl>
    <w:lvl w:ilvl="1">
      <w:start w:val="1"/>
      <w:numFmt w:val="decimal"/>
      <w:suff w:val="space"/>
      <w:lvlText w:val="%1.%2."/>
      <w:lvlJc w:val="left"/>
      <w:pPr>
        <w:ind w:left="0" w:firstLine="851"/>
      </w:pPr>
    </w:lvl>
    <w:lvl w:ilvl="2">
      <w:start w:val="1"/>
      <w:numFmt w:val="decimal"/>
      <w:suff w:val="space"/>
      <w:lvlText w:val="%1.%2.%3."/>
      <w:lvlJc w:val="left"/>
      <w:pPr>
        <w:ind w:left="0" w:firstLine="851"/>
      </w:pPr>
    </w:lvl>
    <w:lvl w:ilvl="3">
      <w:numFmt w:val="decimal"/>
      <w:lvlText w:val="%1.%2.%3.%4."/>
      <w:lvlJc w:val="left"/>
      <w:pPr>
        <w:tabs>
          <w:tab w:val="num" w:pos="2160"/>
        </w:tabs>
        <w:ind w:left="2160" w:hanging="720"/>
      </w:pPr>
    </w:lvl>
    <w:lvl w:ilvl="4">
      <w:numFmt w:val="decimal"/>
      <w:lvlText w:val="%1.%2.%3.%4.%5."/>
      <w:lvlJc w:val="left"/>
      <w:pPr>
        <w:tabs>
          <w:tab w:val="num" w:pos="3000"/>
        </w:tabs>
        <w:ind w:left="3000" w:hanging="1080"/>
      </w:pPr>
    </w:lvl>
    <w:lvl w:ilvl="5">
      <w:numFmt w:val="decimal"/>
      <w:lvlText w:val="%1.%2.%3.%4.%5.%6."/>
      <w:lvlJc w:val="left"/>
      <w:pPr>
        <w:tabs>
          <w:tab w:val="num" w:pos="3480"/>
        </w:tabs>
        <w:ind w:left="3480" w:hanging="1080"/>
      </w:pPr>
    </w:lvl>
    <w:lvl w:ilvl="6">
      <w:numFmt w:val="decimal"/>
      <w:lvlText w:val="%1.%2.%3.%4.%5.%6.%7."/>
      <w:lvlJc w:val="left"/>
      <w:pPr>
        <w:tabs>
          <w:tab w:val="num" w:pos="4320"/>
        </w:tabs>
        <w:ind w:left="4320" w:hanging="1440"/>
      </w:pPr>
    </w:lvl>
    <w:lvl w:ilvl="7">
      <w:numFmt w:val="decimal"/>
      <w:lvlText w:val="%1.%2.%3.%4.%5.%6.%7.%8."/>
      <w:lvlJc w:val="left"/>
      <w:pPr>
        <w:tabs>
          <w:tab w:val="num" w:pos="4800"/>
        </w:tabs>
        <w:ind w:left="4800" w:hanging="1440"/>
      </w:pPr>
    </w:lvl>
    <w:lvl w:ilvl="8">
      <w:numFmt w:val="decimal"/>
      <w:lvlText w:val="%1.%2.%3.%4.%5.%6.%7.%8.%9."/>
      <w:lvlJc w:val="left"/>
      <w:pPr>
        <w:tabs>
          <w:tab w:val="num" w:pos="5640"/>
        </w:tabs>
        <w:ind w:left="5640" w:hanging="1800"/>
      </w:pPr>
    </w:lvl>
  </w:abstractNum>
  <w:abstractNum w:abstractNumId="23" w15:restartNumberingAfterBreak="0">
    <w:nsid w:val="58DD5CB8"/>
    <w:multiLevelType w:val="multilevel"/>
    <w:tmpl w:val="3C42FA80"/>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6"/>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40073C"/>
    <w:multiLevelType w:val="multilevel"/>
    <w:tmpl w:val="06AEBB8A"/>
    <w:lvl w:ilvl="0">
      <w:start w:val="9"/>
      <w:numFmt w:val="decimal"/>
      <w:lvlText w:val="%1."/>
      <w:lvlJc w:val="left"/>
      <w:pPr>
        <w:ind w:left="360" w:hanging="360"/>
      </w:pPr>
      <w:rPr>
        <w:rFonts w:hint="default"/>
        <w:b/>
        <w:bCs/>
      </w:rPr>
    </w:lvl>
    <w:lvl w:ilvl="1">
      <w:start w:val="2"/>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0B640D"/>
    <w:multiLevelType w:val="multilevel"/>
    <w:tmpl w:val="DD4A0550"/>
    <w:lvl w:ilvl="0">
      <w:start w:val="4"/>
      <w:numFmt w:val="decimal"/>
      <w:lvlText w:val="%1."/>
      <w:lvlJc w:val="left"/>
      <w:pPr>
        <w:ind w:left="360" w:hanging="360"/>
      </w:pPr>
      <w:rPr>
        <w:rFonts w:hint="default"/>
        <w:b/>
        <w:bCs/>
      </w:rPr>
    </w:lvl>
    <w:lvl w:ilvl="1">
      <w:start w:val="3"/>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807767"/>
    <w:multiLevelType w:val="multilevel"/>
    <w:tmpl w:val="9CEC911C"/>
    <w:lvl w:ilvl="0">
      <w:start w:val="6"/>
      <w:numFmt w:val="decimal"/>
      <w:lvlText w:val="%1."/>
      <w:lvlJc w:val="left"/>
      <w:pPr>
        <w:ind w:left="360" w:hanging="360"/>
      </w:pPr>
      <w:rPr>
        <w:rFonts w:hint="default"/>
        <w:b/>
        <w:bCs/>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89F715D"/>
    <w:multiLevelType w:val="multilevel"/>
    <w:tmpl w:val="D524865C"/>
    <w:lvl w:ilvl="0">
      <w:start w:val="4"/>
      <w:numFmt w:val="decimal"/>
      <w:lvlText w:val="%1."/>
      <w:lvlJc w:val="left"/>
      <w:pPr>
        <w:ind w:left="360" w:hanging="360"/>
      </w:pPr>
      <w:rPr>
        <w:rFonts w:hint="default"/>
        <w:b/>
        <w:bCs/>
      </w:rPr>
    </w:lvl>
    <w:lvl w:ilvl="1">
      <w:start w:val="8"/>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B45064D"/>
    <w:multiLevelType w:val="multilevel"/>
    <w:tmpl w:val="B5868672"/>
    <w:lvl w:ilvl="0">
      <w:start w:val="7"/>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48C6A34"/>
    <w:multiLevelType w:val="multilevel"/>
    <w:tmpl w:val="830267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rPr>
    </w:lvl>
    <w:lvl w:ilvl="2">
      <w:start w:val="1"/>
      <w:numFmt w:val="decimal"/>
      <w:lvlText w:val="%1.%2.%3."/>
      <w:lvlJc w:val="left"/>
      <w:pPr>
        <w:tabs>
          <w:tab w:val="num" w:pos="2422"/>
        </w:tabs>
        <w:ind w:left="2206" w:hanging="504"/>
      </w:pPr>
      <w:rPr>
        <w:rFonts w:hint="default"/>
      </w:rPr>
    </w:lvl>
    <w:lvl w:ilvl="3">
      <w:start w:val="1"/>
      <w:numFmt w:val="decimal"/>
      <w:lvlText w:val="%1.%2.%3.%4."/>
      <w:lvlJc w:val="left"/>
      <w:pPr>
        <w:tabs>
          <w:tab w:val="num" w:pos="5115"/>
        </w:tabs>
        <w:ind w:left="5043"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954096076">
    <w:abstractNumId w:val="19"/>
  </w:num>
  <w:num w:numId="2" w16cid:durableId="1505584481">
    <w:abstractNumId w:val="20"/>
  </w:num>
  <w:num w:numId="3" w16cid:durableId="1963422164">
    <w:abstractNumId w:val="15"/>
  </w:num>
  <w:num w:numId="4" w16cid:durableId="392848161">
    <w:abstractNumId w:val="8"/>
  </w:num>
  <w:num w:numId="5" w16cid:durableId="1385759249">
    <w:abstractNumId w:val="23"/>
  </w:num>
  <w:num w:numId="6" w16cid:durableId="839393493">
    <w:abstractNumId w:val="16"/>
  </w:num>
  <w:num w:numId="7" w16cid:durableId="574514385">
    <w:abstractNumId w:val="9"/>
  </w:num>
  <w:num w:numId="8" w16cid:durableId="1583678999">
    <w:abstractNumId w:val="7"/>
  </w:num>
  <w:num w:numId="9" w16cid:durableId="889465635">
    <w:abstractNumId w:val="25"/>
  </w:num>
  <w:num w:numId="10" w16cid:durableId="291860489">
    <w:abstractNumId w:val="18"/>
  </w:num>
  <w:num w:numId="11" w16cid:durableId="1155755748">
    <w:abstractNumId w:val="27"/>
  </w:num>
  <w:num w:numId="12" w16cid:durableId="1376193360">
    <w:abstractNumId w:val="3"/>
  </w:num>
  <w:num w:numId="13" w16cid:durableId="1652518262">
    <w:abstractNumId w:val="0"/>
  </w:num>
  <w:num w:numId="14" w16cid:durableId="1804545170">
    <w:abstractNumId w:val="13"/>
  </w:num>
  <w:num w:numId="15" w16cid:durableId="740062138">
    <w:abstractNumId w:val="24"/>
  </w:num>
  <w:num w:numId="16" w16cid:durableId="1244492337">
    <w:abstractNumId w:val="4"/>
  </w:num>
  <w:num w:numId="17" w16cid:durableId="1528252581">
    <w:abstractNumId w:val="14"/>
  </w:num>
  <w:num w:numId="18" w16cid:durableId="1603031796">
    <w:abstractNumId w:val="6"/>
  </w:num>
  <w:num w:numId="19" w16cid:durableId="688219489">
    <w:abstractNumId w:val="2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16cid:durableId="1865245131">
    <w:abstractNumId w:val="22"/>
  </w:num>
  <w:num w:numId="21" w16cid:durableId="1138450576">
    <w:abstractNumId w:val="29"/>
  </w:num>
  <w:num w:numId="22" w16cid:durableId="230695148">
    <w:abstractNumId w:val="10"/>
  </w:num>
  <w:num w:numId="23" w16cid:durableId="1607271159">
    <w:abstractNumId w:val="17"/>
  </w:num>
  <w:num w:numId="24" w16cid:durableId="416052021">
    <w:abstractNumId w:val="2"/>
  </w:num>
  <w:num w:numId="25" w16cid:durableId="632488016">
    <w:abstractNumId w:val="12"/>
  </w:num>
  <w:num w:numId="26" w16cid:durableId="66925728">
    <w:abstractNumId w:val="1"/>
  </w:num>
  <w:num w:numId="27" w16cid:durableId="1725829809">
    <w:abstractNumId w:val="21"/>
  </w:num>
  <w:num w:numId="28" w16cid:durableId="720441925">
    <w:abstractNumId w:val="5"/>
  </w:num>
  <w:num w:numId="29" w16cid:durableId="1122966671">
    <w:abstractNumId w:val="26"/>
  </w:num>
  <w:num w:numId="30" w16cid:durableId="1334917669">
    <w:abstractNumId w:val="28"/>
  </w:num>
  <w:num w:numId="31" w16cid:durableId="539056553">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13D"/>
    <w:rsid w:val="00000464"/>
    <w:rsid w:val="000100C3"/>
    <w:rsid w:val="00012516"/>
    <w:rsid w:val="00014D95"/>
    <w:rsid w:val="00017F59"/>
    <w:rsid w:val="000200A9"/>
    <w:rsid w:val="00021A07"/>
    <w:rsid w:val="0003673F"/>
    <w:rsid w:val="00036D82"/>
    <w:rsid w:val="0004030F"/>
    <w:rsid w:val="00046AB1"/>
    <w:rsid w:val="00051AF8"/>
    <w:rsid w:val="000647DD"/>
    <w:rsid w:val="00065D2E"/>
    <w:rsid w:val="00067FF5"/>
    <w:rsid w:val="000812E8"/>
    <w:rsid w:val="00086A54"/>
    <w:rsid w:val="00091190"/>
    <w:rsid w:val="00091BD8"/>
    <w:rsid w:val="00092F1F"/>
    <w:rsid w:val="00094FD1"/>
    <w:rsid w:val="000B0697"/>
    <w:rsid w:val="000B1C10"/>
    <w:rsid w:val="000B6BD5"/>
    <w:rsid w:val="000B7069"/>
    <w:rsid w:val="000C0C01"/>
    <w:rsid w:val="000C3CBD"/>
    <w:rsid w:val="000C6DB0"/>
    <w:rsid w:val="000D352C"/>
    <w:rsid w:val="000D72BC"/>
    <w:rsid w:val="000D7F91"/>
    <w:rsid w:val="000E36C2"/>
    <w:rsid w:val="001004BA"/>
    <w:rsid w:val="00100C0C"/>
    <w:rsid w:val="001017CB"/>
    <w:rsid w:val="001026FE"/>
    <w:rsid w:val="00120BDB"/>
    <w:rsid w:val="001421CF"/>
    <w:rsid w:val="00142C5F"/>
    <w:rsid w:val="0015583F"/>
    <w:rsid w:val="00160266"/>
    <w:rsid w:val="00161890"/>
    <w:rsid w:val="0016284F"/>
    <w:rsid w:val="001635A2"/>
    <w:rsid w:val="00171211"/>
    <w:rsid w:val="00176256"/>
    <w:rsid w:val="001779B2"/>
    <w:rsid w:val="00181E60"/>
    <w:rsid w:val="00185447"/>
    <w:rsid w:val="001907DE"/>
    <w:rsid w:val="00191D97"/>
    <w:rsid w:val="001921FF"/>
    <w:rsid w:val="001A55C7"/>
    <w:rsid w:val="001B2C5B"/>
    <w:rsid w:val="001B30EE"/>
    <w:rsid w:val="001B32DD"/>
    <w:rsid w:val="001C2E8A"/>
    <w:rsid w:val="001C7BB2"/>
    <w:rsid w:val="001D0B6F"/>
    <w:rsid w:val="001E21D3"/>
    <w:rsid w:val="001E5CC2"/>
    <w:rsid w:val="001F3BB8"/>
    <w:rsid w:val="002250AE"/>
    <w:rsid w:val="00231788"/>
    <w:rsid w:val="00233DA0"/>
    <w:rsid w:val="00236C46"/>
    <w:rsid w:val="00247816"/>
    <w:rsid w:val="00257C3B"/>
    <w:rsid w:val="00260052"/>
    <w:rsid w:val="0026636F"/>
    <w:rsid w:val="00266AD2"/>
    <w:rsid w:val="00271304"/>
    <w:rsid w:val="00272104"/>
    <w:rsid w:val="002737BE"/>
    <w:rsid w:val="00287F45"/>
    <w:rsid w:val="002918AD"/>
    <w:rsid w:val="00291FE2"/>
    <w:rsid w:val="00295F1B"/>
    <w:rsid w:val="002A44F6"/>
    <w:rsid w:val="002A5A05"/>
    <w:rsid w:val="002A71C5"/>
    <w:rsid w:val="002A7AA6"/>
    <w:rsid w:val="002B26B1"/>
    <w:rsid w:val="002B2C43"/>
    <w:rsid w:val="002B6C5F"/>
    <w:rsid w:val="002C515C"/>
    <w:rsid w:val="002D0D26"/>
    <w:rsid w:val="002D74C2"/>
    <w:rsid w:val="002D7F11"/>
    <w:rsid w:val="002E3475"/>
    <w:rsid w:val="002E4EB9"/>
    <w:rsid w:val="002F003E"/>
    <w:rsid w:val="003011CA"/>
    <w:rsid w:val="00315177"/>
    <w:rsid w:val="00324A57"/>
    <w:rsid w:val="00332CDF"/>
    <w:rsid w:val="00341310"/>
    <w:rsid w:val="00352B62"/>
    <w:rsid w:val="003545F5"/>
    <w:rsid w:val="0035671F"/>
    <w:rsid w:val="00360F1A"/>
    <w:rsid w:val="00362A51"/>
    <w:rsid w:val="00367798"/>
    <w:rsid w:val="00370DFE"/>
    <w:rsid w:val="00372701"/>
    <w:rsid w:val="00373DEE"/>
    <w:rsid w:val="00382AB5"/>
    <w:rsid w:val="00385744"/>
    <w:rsid w:val="00387AF4"/>
    <w:rsid w:val="003931E2"/>
    <w:rsid w:val="00393273"/>
    <w:rsid w:val="003949D4"/>
    <w:rsid w:val="00397763"/>
    <w:rsid w:val="003A1E44"/>
    <w:rsid w:val="003A3FC9"/>
    <w:rsid w:val="003B0A53"/>
    <w:rsid w:val="003B4995"/>
    <w:rsid w:val="003B7DB5"/>
    <w:rsid w:val="003C025A"/>
    <w:rsid w:val="003C1A9B"/>
    <w:rsid w:val="003C1B2C"/>
    <w:rsid w:val="003C3F97"/>
    <w:rsid w:val="003D1CCE"/>
    <w:rsid w:val="003F28AD"/>
    <w:rsid w:val="00402D69"/>
    <w:rsid w:val="004111FB"/>
    <w:rsid w:val="00430DA0"/>
    <w:rsid w:val="00435B85"/>
    <w:rsid w:val="00440221"/>
    <w:rsid w:val="0044467F"/>
    <w:rsid w:val="004628C9"/>
    <w:rsid w:val="00465B31"/>
    <w:rsid w:val="00465E4F"/>
    <w:rsid w:val="00477BF4"/>
    <w:rsid w:val="0048279A"/>
    <w:rsid w:val="00486A1E"/>
    <w:rsid w:val="004A7D2E"/>
    <w:rsid w:val="004B098D"/>
    <w:rsid w:val="004B4B0B"/>
    <w:rsid w:val="004B6372"/>
    <w:rsid w:val="004B692C"/>
    <w:rsid w:val="004B7933"/>
    <w:rsid w:val="004D08D5"/>
    <w:rsid w:val="004D3516"/>
    <w:rsid w:val="004D4A97"/>
    <w:rsid w:val="004E1F7F"/>
    <w:rsid w:val="004E284A"/>
    <w:rsid w:val="004E2933"/>
    <w:rsid w:val="004F2F9D"/>
    <w:rsid w:val="004F50CF"/>
    <w:rsid w:val="00502002"/>
    <w:rsid w:val="005029E7"/>
    <w:rsid w:val="00514E1C"/>
    <w:rsid w:val="00517428"/>
    <w:rsid w:val="00521D24"/>
    <w:rsid w:val="00524505"/>
    <w:rsid w:val="005306CD"/>
    <w:rsid w:val="0053465F"/>
    <w:rsid w:val="00542D1C"/>
    <w:rsid w:val="00544094"/>
    <w:rsid w:val="00547B26"/>
    <w:rsid w:val="00552F91"/>
    <w:rsid w:val="00560BAB"/>
    <w:rsid w:val="00565DE2"/>
    <w:rsid w:val="00584357"/>
    <w:rsid w:val="00586A31"/>
    <w:rsid w:val="005872D1"/>
    <w:rsid w:val="0058794D"/>
    <w:rsid w:val="005914C9"/>
    <w:rsid w:val="005927E5"/>
    <w:rsid w:val="005940FC"/>
    <w:rsid w:val="00597026"/>
    <w:rsid w:val="00597FB6"/>
    <w:rsid w:val="005B03B4"/>
    <w:rsid w:val="005B08D6"/>
    <w:rsid w:val="005B122E"/>
    <w:rsid w:val="005C00FD"/>
    <w:rsid w:val="005C1909"/>
    <w:rsid w:val="005C33BB"/>
    <w:rsid w:val="005C7491"/>
    <w:rsid w:val="005D4467"/>
    <w:rsid w:val="005E0DC9"/>
    <w:rsid w:val="005E1E0D"/>
    <w:rsid w:val="005E2212"/>
    <w:rsid w:val="005E3ED1"/>
    <w:rsid w:val="005F0A37"/>
    <w:rsid w:val="005F6B10"/>
    <w:rsid w:val="006011E0"/>
    <w:rsid w:val="00601BE7"/>
    <w:rsid w:val="006072C0"/>
    <w:rsid w:val="00607F84"/>
    <w:rsid w:val="00612AFA"/>
    <w:rsid w:val="00613A62"/>
    <w:rsid w:val="00614245"/>
    <w:rsid w:val="00625416"/>
    <w:rsid w:val="00631C11"/>
    <w:rsid w:val="006452DE"/>
    <w:rsid w:val="006572FA"/>
    <w:rsid w:val="00662584"/>
    <w:rsid w:val="006629F8"/>
    <w:rsid w:val="00671148"/>
    <w:rsid w:val="0067116F"/>
    <w:rsid w:val="00673153"/>
    <w:rsid w:val="00674852"/>
    <w:rsid w:val="0068032D"/>
    <w:rsid w:val="00686FCE"/>
    <w:rsid w:val="00693001"/>
    <w:rsid w:val="006943FA"/>
    <w:rsid w:val="006A0352"/>
    <w:rsid w:val="006A0E32"/>
    <w:rsid w:val="006A2A20"/>
    <w:rsid w:val="006A4835"/>
    <w:rsid w:val="006B30D3"/>
    <w:rsid w:val="006B5D3D"/>
    <w:rsid w:val="006C6E71"/>
    <w:rsid w:val="006D58AE"/>
    <w:rsid w:val="006E2C96"/>
    <w:rsid w:val="006F674A"/>
    <w:rsid w:val="006F6BFE"/>
    <w:rsid w:val="007010B1"/>
    <w:rsid w:val="00704889"/>
    <w:rsid w:val="007109FC"/>
    <w:rsid w:val="00715E34"/>
    <w:rsid w:val="007238CD"/>
    <w:rsid w:val="007243C7"/>
    <w:rsid w:val="007273CE"/>
    <w:rsid w:val="00731A1E"/>
    <w:rsid w:val="00741088"/>
    <w:rsid w:val="00742D82"/>
    <w:rsid w:val="0074645D"/>
    <w:rsid w:val="00753128"/>
    <w:rsid w:val="0075337E"/>
    <w:rsid w:val="007542B9"/>
    <w:rsid w:val="00761266"/>
    <w:rsid w:val="00764F8B"/>
    <w:rsid w:val="00765C69"/>
    <w:rsid w:val="00765DA3"/>
    <w:rsid w:val="0077337A"/>
    <w:rsid w:val="007741DF"/>
    <w:rsid w:val="00793631"/>
    <w:rsid w:val="007B0FD2"/>
    <w:rsid w:val="007B3DA1"/>
    <w:rsid w:val="007B4C07"/>
    <w:rsid w:val="007B6DF3"/>
    <w:rsid w:val="007C02E6"/>
    <w:rsid w:val="007D5219"/>
    <w:rsid w:val="00802F7F"/>
    <w:rsid w:val="0080563C"/>
    <w:rsid w:val="00805C9E"/>
    <w:rsid w:val="00806969"/>
    <w:rsid w:val="00807297"/>
    <w:rsid w:val="008152A5"/>
    <w:rsid w:val="00815A47"/>
    <w:rsid w:val="0081694F"/>
    <w:rsid w:val="00840FE4"/>
    <w:rsid w:val="00843755"/>
    <w:rsid w:val="00847646"/>
    <w:rsid w:val="00851179"/>
    <w:rsid w:val="0085448A"/>
    <w:rsid w:val="00865540"/>
    <w:rsid w:val="008675AD"/>
    <w:rsid w:val="0087306A"/>
    <w:rsid w:val="0087531A"/>
    <w:rsid w:val="00882311"/>
    <w:rsid w:val="0088722D"/>
    <w:rsid w:val="0089123E"/>
    <w:rsid w:val="008914B7"/>
    <w:rsid w:val="00891B7E"/>
    <w:rsid w:val="00895479"/>
    <w:rsid w:val="0089575E"/>
    <w:rsid w:val="008978A4"/>
    <w:rsid w:val="00897D0F"/>
    <w:rsid w:val="008A52E3"/>
    <w:rsid w:val="008A58FF"/>
    <w:rsid w:val="008C3958"/>
    <w:rsid w:val="008C584B"/>
    <w:rsid w:val="008E1B69"/>
    <w:rsid w:val="008E524C"/>
    <w:rsid w:val="008E676F"/>
    <w:rsid w:val="008F1B94"/>
    <w:rsid w:val="008F6B6C"/>
    <w:rsid w:val="008F74C1"/>
    <w:rsid w:val="00923198"/>
    <w:rsid w:val="0093367E"/>
    <w:rsid w:val="009406DB"/>
    <w:rsid w:val="00966019"/>
    <w:rsid w:val="00966789"/>
    <w:rsid w:val="00970E66"/>
    <w:rsid w:val="00972FE2"/>
    <w:rsid w:val="00981A6C"/>
    <w:rsid w:val="009909AC"/>
    <w:rsid w:val="009911D8"/>
    <w:rsid w:val="00992D16"/>
    <w:rsid w:val="00994C04"/>
    <w:rsid w:val="00995D19"/>
    <w:rsid w:val="009A0D9B"/>
    <w:rsid w:val="009B12A9"/>
    <w:rsid w:val="009B3BBC"/>
    <w:rsid w:val="009B7263"/>
    <w:rsid w:val="009C618F"/>
    <w:rsid w:val="009D196C"/>
    <w:rsid w:val="009E2475"/>
    <w:rsid w:val="009E66F4"/>
    <w:rsid w:val="009F0944"/>
    <w:rsid w:val="009F3175"/>
    <w:rsid w:val="009F778C"/>
    <w:rsid w:val="00A0513D"/>
    <w:rsid w:val="00A06D97"/>
    <w:rsid w:val="00A12209"/>
    <w:rsid w:val="00A138FD"/>
    <w:rsid w:val="00A17553"/>
    <w:rsid w:val="00A21731"/>
    <w:rsid w:val="00A33072"/>
    <w:rsid w:val="00A33E23"/>
    <w:rsid w:val="00A35992"/>
    <w:rsid w:val="00A40226"/>
    <w:rsid w:val="00A503EA"/>
    <w:rsid w:val="00A510AF"/>
    <w:rsid w:val="00A52155"/>
    <w:rsid w:val="00A73CC2"/>
    <w:rsid w:val="00A75219"/>
    <w:rsid w:val="00A86912"/>
    <w:rsid w:val="00A8706A"/>
    <w:rsid w:val="00A92EAD"/>
    <w:rsid w:val="00A937B7"/>
    <w:rsid w:val="00A94403"/>
    <w:rsid w:val="00AA0204"/>
    <w:rsid w:val="00AA265C"/>
    <w:rsid w:val="00AA57BD"/>
    <w:rsid w:val="00AB0EEF"/>
    <w:rsid w:val="00AB28AC"/>
    <w:rsid w:val="00AC1F7E"/>
    <w:rsid w:val="00AF23B6"/>
    <w:rsid w:val="00AF2DD6"/>
    <w:rsid w:val="00AF645F"/>
    <w:rsid w:val="00B01E99"/>
    <w:rsid w:val="00B07244"/>
    <w:rsid w:val="00B11436"/>
    <w:rsid w:val="00B1213B"/>
    <w:rsid w:val="00B12880"/>
    <w:rsid w:val="00B14220"/>
    <w:rsid w:val="00B31655"/>
    <w:rsid w:val="00B32302"/>
    <w:rsid w:val="00B361AE"/>
    <w:rsid w:val="00B4384B"/>
    <w:rsid w:val="00B6304E"/>
    <w:rsid w:val="00B65EDE"/>
    <w:rsid w:val="00B77D85"/>
    <w:rsid w:val="00BA4C71"/>
    <w:rsid w:val="00BA7FD1"/>
    <w:rsid w:val="00BC176B"/>
    <w:rsid w:val="00BC65AF"/>
    <w:rsid w:val="00BC75CF"/>
    <w:rsid w:val="00BD5B7F"/>
    <w:rsid w:val="00BD74C4"/>
    <w:rsid w:val="00BE054B"/>
    <w:rsid w:val="00BE2EF5"/>
    <w:rsid w:val="00BF2186"/>
    <w:rsid w:val="00BF25D0"/>
    <w:rsid w:val="00BF2B82"/>
    <w:rsid w:val="00BF2EB6"/>
    <w:rsid w:val="00C038B6"/>
    <w:rsid w:val="00C05B5F"/>
    <w:rsid w:val="00C114AD"/>
    <w:rsid w:val="00C1583F"/>
    <w:rsid w:val="00C176BB"/>
    <w:rsid w:val="00C2093D"/>
    <w:rsid w:val="00C43E00"/>
    <w:rsid w:val="00C45BB9"/>
    <w:rsid w:val="00C460AA"/>
    <w:rsid w:val="00C46D59"/>
    <w:rsid w:val="00C51C68"/>
    <w:rsid w:val="00C565CE"/>
    <w:rsid w:val="00C60968"/>
    <w:rsid w:val="00C6279E"/>
    <w:rsid w:val="00C63228"/>
    <w:rsid w:val="00C6322D"/>
    <w:rsid w:val="00C73B8B"/>
    <w:rsid w:val="00C769F7"/>
    <w:rsid w:val="00C80E5B"/>
    <w:rsid w:val="00C87FE1"/>
    <w:rsid w:val="00CA33D1"/>
    <w:rsid w:val="00CA3692"/>
    <w:rsid w:val="00CA7AC3"/>
    <w:rsid w:val="00CC01E8"/>
    <w:rsid w:val="00CC3A4E"/>
    <w:rsid w:val="00CD4B63"/>
    <w:rsid w:val="00CD796A"/>
    <w:rsid w:val="00D11BF6"/>
    <w:rsid w:val="00D13908"/>
    <w:rsid w:val="00D14A1F"/>
    <w:rsid w:val="00D15E87"/>
    <w:rsid w:val="00D21D33"/>
    <w:rsid w:val="00D2220D"/>
    <w:rsid w:val="00D23F01"/>
    <w:rsid w:val="00D244C2"/>
    <w:rsid w:val="00D31E39"/>
    <w:rsid w:val="00D4294C"/>
    <w:rsid w:val="00D51662"/>
    <w:rsid w:val="00D543CC"/>
    <w:rsid w:val="00D703B6"/>
    <w:rsid w:val="00D8115F"/>
    <w:rsid w:val="00D84E05"/>
    <w:rsid w:val="00D933C9"/>
    <w:rsid w:val="00DB4064"/>
    <w:rsid w:val="00DB5551"/>
    <w:rsid w:val="00DC1209"/>
    <w:rsid w:val="00DC2F5C"/>
    <w:rsid w:val="00DF1C58"/>
    <w:rsid w:val="00DF51CC"/>
    <w:rsid w:val="00E12F7A"/>
    <w:rsid w:val="00E14077"/>
    <w:rsid w:val="00E21959"/>
    <w:rsid w:val="00E269A8"/>
    <w:rsid w:val="00E276A3"/>
    <w:rsid w:val="00E361F1"/>
    <w:rsid w:val="00E36A78"/>
    <w:rsid w:val="00E4400A"/>
    <w:rsid w:val="00E52336"/>
    <w:rsid w:val="00E60C24"/>
    <w:rsid w:val="00E62605"/>
    <w:rsid w:val="00E76E16"/>
    <w:rsid w:val="00E812C3"/>
    <w:rsid w:val="00E96910"/>
    <w:rsid w:val="00E97AD1"/>
    <w:rsid w:val="00EA5830"/>
    <w:rsid w:val="00EB2EE6"/>
    <w:rsid w:val="00EC3D0E"/>
    <w:rsid w:val="00EC483D"/>
    <w:rsid w:val="00EC4BD1"/>
    <w:rsid w:val="00ED1C2D"/>
    <w:rsid w:val="00ED494D"/>
    <w:rsid w:val="00EE0E29"/>
    <w:rsid w:val="00EE577C"/>
    <w:rsid w:val="00F019EA"/>
    <w:rsid w:val="00F06177"/>
    <w:rsid w:val="00F07DA6"/>
    <w:rsid w:val="00F146F5"/>
    <w:rsid w:val="00F2611E"/>
    <w:rsid w:val="00F4375E"/>
    <w:rsid w:val="00F454BC"/>
    <w:rsid w:val="00F54288"/>
    <w:rsid w:val="00F616CE"/>
    <w:rsid w:val="00F7700C"/>
    <w:rsid w:val="00F8698B"/>
    <w:rsid w:val="00F95E39"/>
    <w:rsid w:val="00F96731"/>
    <w:rsid w:val="00F97683"/>
    <w:rsid w:val="00FA5F1B"/>
    <w:rsid w:val="00FB0CE6"/>
    <w:rsid w:val="00FD5180"/>
    <w:rsid w:val="00FE45B3"/>
    <w:rsid w:val="00FF18F5"/>
    <w:rsid w:val="00FF3EEF"/>
    <w:rsid w:val="00FF5FA2"/>
    <w:rsid w:val="00FF7D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9AB74"/>
  <w15:docId w15:val="{33D4279C-E102-4AEA-A1CD-8789A1F1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8722D"/>
    <w:pPr>
      <w:keepNext/>
      <w:keepLines/>
      <w:numPr>
        <w:numId w:val="1"/>
      </w:numPr>
      <w:spacing w:after="200" w:line="276" w:lineRule="auto"/>
      <w:jc w:val="both"/>
      <w:outlineLvl w:val="0"/>
    </w:pPr>
    <w:rPr>
      <w:rFonts w:eastAsiaTheme="majorEastAsia" w:cstheme="majorBidi"/>
      <w:b/>
      <w:bCs/>
      <w:caps/>
      <w:szCs w:val="28"/>
      <w:lang w:eastAsia="lt-LT"/>
    </w:rPr>
  </w:style>
  <w:style w:type="paragraph" w:styleId="Heading2">
    <w:name w:val="heading 2"/>
    <w:basedOn w:val="Normal"/>
    <w:link w:val="Heading2Char"/>
    <w:uiPriority w:val="9"/>
    <w:unhideWhenUsed/>
    <w:qFormat/>
    <w:rsid w:val="0088722D"/>
    <w:pPr>
      <w:numPr>
        <w:ilvl w:val="1"/>
        <w:numId w:val="1"/>
      </w:numPr>
      <w:spacing w:after="200" w:line="276" w:lineRule="auto"/>
      <w:jc w:val="both"/>
      <w:outlineLvl w:val="1"/>
    </w:pPr>
    <w:rPr>
      <w:rFonts w:eastAsiaTheme="majorEastAsia" w:cstheme="majorBidi"/>
      <w:bCs/>
      <w:szCs w:val="26"/>
      <w:lang w:eastAsia="lt-LT"/>
    </w:rPr>
  </w:style>
  <w:style w:type="paragraph" w:styleId="Heading3">
    <w:name w:val="heading 3"/>
    <w:basedOn w:val="Normal"/>
    <w:link w:val="Heading3Char"/>
    <w:autoRedefine/>
    <w:uiPriority w:val="9"/>
    <w:unhideWhenUsed/>
    <w:qFormat/>
    <w:rsid w:val="0088722D"/>
    <w:pPr>
      <w:numPr>
        <w:ilvl w:val="2"/>
        <w:numId w:val="1"/>
      </w:numPr>
      <w:spacing w:after="200" w:line="276" w:lineRule="auto"/>
      <w:jc w:val="both"/>
      <w:outlineLvl w:val="2"/>
    </w:pPr>
    <w:rPr>
      <w:rFonts w:eastAsiaTheme="majorEastAsia" w:cstheme="majorBidi"/>
      <w:bCs/>
      <w:szCs w:val="20"/>
      <w:lang w:eastAsia="lt-LT"/>
    </w:rPr>
  </w:style>
  <w:style w:type="paragraph" w:styleId="Heading4">
    <w:name w:val="heading 4"/>
    <w:basedOn w:val="Normal"/>
    <w:link w:val="Heading4Char"/>
    <w:autoRedefine/>
    <w:uiPriority w:val="9"/>
    <w:unhideWhenUsed/>
    <w:qFormat/>
    <w:rsid w:val="005F0A37"/>
    <w:pPr>
      <w:numPr>
        <w:ilvl w:val="3"/>
        <w:numId w:val="1"/>
      </w:numPr>
      <w:spacing w:after="200" w:line="276" w:lineRule="auto"/>
      <w:jc w:val="both"/>
      <w:outlineLvl w:val="3"/>
    </w:pPr>
    <w:rPr>
      <w:rFonts w:eastAsiaTheme="majorEastAsia" w:cstheme="majorBidi"/>
      <w:bCs/>
      <w:iCs/>
      <w:szCs w:val="20"/>
      <w:lang w:eastAsia="lt-LT"/>
    </w:rPr>
  </w:style>
  <w:style w:type="paragraph" w:styleId="Heading5">
    <w:name w:val="heading 5"/>
    <w:basedOn w:val="Normal"/>
    <w:link w:val="Heading5Char"/>
    <w:uiPriority w:val="9"/>
    <w:unhideWhenUsed/>
    <w:qFormat/>
    <w:rsid w:val="00761266"/>
    <w:pPr>
      <w:numPr>
        <w:ilvl w:val="4"/>
        <w:numId w:val="1"/>
      </w:numPr>
      <w:spacing w:after="200" w:line="276" w:lineRule="auto"/>
      <w:jc w:val="both"/>
      <w:outlineLvl w:val="4"/>
    </w:pPr>
    <w:rPr>
      <w:rFonts w:eastAsiaTheme="majorEastAsia" w:cstheme="majorBidi"/>
      <w:szCs w:val="20"/>
      <w:lang w:eastAsia="lt-LT"/>
    </w:rPr>
  </w:style>
  <w:style w:type="paragraph" w:styleId="Heading6">
    <w:name w:val="heading 6"/>
    <w:basedOn w:val="Normal"/>
    <w:link w:val="Heading6Char"/>
    <w:uiPriority w:val="9"/>
    <w:unhideWhenUsed/>
    <w:rsid w:val="00761266"/>
    <w:pPr>
      <w:numPr>
        <w:ilvl w:val="5"/>
        <w:numId w:val="1"/>
      </w:numPr>
      <w:spacing w:after="200" w:line="276" w:lineRule="auto"/>
      <w:jc w:val="both"/>
      <w:outlineLvl w:val="5"/>
    </w:pPr>
    <w:rPr>
      <w:rFonts w:ascii="Trebuchet MS" w:eastAsiaTheme="majorEastAsia" w:hAnsi="Trebuchet MS" w:cstheme="majorBidi"/>
      <w:iCs/>
      <w:sz w:val="20"/>
      <w:szCs w:val="20"/>
      <w:lang w:eastAsia="lt-LT"/>
    </w:rPr>
  </w:style>
  <w:style w:type="paragraph" w:styleId="Heading7">
    <w:name w:val="heading 7"/>
    <w:basedOn w:val="Normal"/>
    <w:link w:val="Heading7Char"/>
    <w:uiPriority w:val="9"/>
    <w:unhideWhenUsed/>
    <w:rsid w:val="00761266"/>
    <w:pPr>
      <w:numPr>
        <w:ilvl w:val="6"/>
        <w:numId w:val="1"/>
      </w:numPr>
      <w:spacing w:after="200" w:line="276" w:lineRule="auto"/>
      <w:jc w:val="both"/>
      <w:outlineLvl w:val="6"/>
    </w:pPr>
    <w:rPr>
      <w:rFonts w:ascii="Trebuchet MS" w:eastAsiaTheme="majorEastAsia" w:hAnsi="Trebuchet MS" w:cstheme="majorBidi"/>
      <w:iCs/>
      <w:sz w:val="20"/>
      <w:szCs w:val="20"/>
      <w:lang w:eastAsia="lt-LT"/>
    </w:rPr>
  </w:style>
  <w:style w:type="paragraph" w:styleId="Heading8">
    <w:name w:val="heading 8"/>
    <w:basedOn w:val="Normal"/>
    <w:link w:val="Heading8Char"/>
    <w:uiPriority w:val="9"/>
    <w:unhideWhenUsed/>
    <w:rsid w:val="00761266"/>
    <w:pPr>
      <w:numPr>
        <w:ilvl w:val="7"/>
        <w:numId w:val="1"/>
      </w:numPr>
      <w:spacing w:after="200" w:line="276" w:lineRule="auto"/>
      <w:jc w:val="both"/>
      <w:outlineLvl w:val="7"/>
    </w:pPr>
    <w:rPr>
      <w:rFonts w:ascii="Trebuchet MS" w:eastAsiaTheme="majorEastAsia" w:hAnsi="Trebuchet MS" w:cstheme="majorBidi"/>
      <w:sz w:val="20"/>
      <w:szCs w:val="20"/>
      <w:lang w:eastAsia="lt-LT"/>
    </w:rPr>
  </w:style>
  <w:style w:type="paragraph" w:styleId="Heading9">
    <w:name w:val="heading 9"/>
    <w:basedOn w:val="Normal"/>
    <w:link w:val="Heading9Char"/>
    <w:uiPriority w:val="9"/>
    <w:unhideWhenUsed/>
    <w:rsid w:val="00761266"/>
    <w:pPr>
      <w:numPr>
        <w:ilvl w:val="8"/>
        <w:numId w:val="1"/>
      </w:numPr>
      <w:spacing w:after="200" w:line="276" w:lineRule="auto"/>
      <w:jc w:val="both"/>
      <w:outlineLvl w:val="8"/>
    </w:pPr>
    <w:rPr>
      <w:rFonts w:ascii="Trebuchet MS" w:eastAsiaTheme="majorEastAsia" w:hAnsi="Trebuchet MS" w:cstheme="majorBidi"/>
      <w:i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B6C"/>
    <w:pPr>
      <w:tabs>
        <w:tab w:val="center" w:pos="4819"/>
        <w:tab w:val="right" w:pos="9638"/>
      </w:tabs>
      <w:spacing w:after="0" w:line="240" w:lineRule="auto"/>
    </w:pPr>
  </w:style>
  <w:style w:type="character" w:customStyle="1" w:styleId="HeaderChar">
    <w:name w:val="Header Char"/>
    <w:basedOn w:val="DefaultParagraphFont"/>
    <w:link w:val="Header"/>
    <w:uiPriority w:val="99"/>
    <w:rsid w:val="008F6B6C"/>
  </w:style>
  <w:style w:type="paragraph" w:styleId="Footer">
    <w:name w:val="footer"/>
    <w:basedOn w:val="Normal"/>
    <w:link w:val="FooterChar"/>
    <w:uiPriority w:val="99"/>
    <w:unhideWhenUsed/>
    <w:rsid w:val="008F6B6C"/>
    <w:pPr>
      <w:tabs>
        <w:tab w:val="center" w:pos="4819"/>
        <w:tab w:val="right" w:pos="9638"/>
      </w:tabs>
      <w:spacing w:after="0" w:line="240" w:lineRule="auto"/>
    </w:pPr>
  </w:style>
  <w:style w:type="character" w:customStyle="1" w:styleId="FooterChar">
    <w:name w:val="Footer Char"/>
    <w:basedOn w:val="DefaultParagraphFont"/>
    <w:link w:val="Footer"/>
    <w:uiPriority w:val="99"/>
    <w:rsid w:val="008F6B6C"/>
  </w:style>
  <w:style w:type="paragraph" w:styleId="BodyText">
    <w:name w:val="Body Text"/>
    <w:basedOn w:val="Normal"/>
    <w:link w:val="BodyTextChar"/>
    <w:uiPriority w:val="1"/>
    <w:qFormat/>
    <w:rsid w:val="008F6B6C"/>
    <w:pPr>
      <w:widowControl w:val="0"/>
      <w:autoSpaceDE w:val="0"/>
      <w:autoSpaceDN w:val="0"/>
      <w:spacing w:before="20" w:after="0" w:line="240" w:lineRule="auto"/>
      <w:ind w:left="20"/>
    </w:pPr>
    <w:rPr>
      <w:rFonts w:ascii="Calibri Light" w:eastAsia="Calibri Light" w:hAnsi="Calibri Light" w:cs="Calibri Light"/>
      <w:sz w:val="18"/>
      <w:szCs w:val="18"/>
      <w:lang w:val="en-US"/>
    </w:rPr>
  </w:style>
  <w:style w:type="character" w:customStyle="1" w:styleId="BodyTextChar">
    <w:name w:val="Body Text Char"/>
    <w:basedOn w:val="DefaultParagraphFont"/>
    <w:link w:val="BodyText"/>
    <w:uiPriority w:val="1"/>
    <w:rsid w:val="008F6B6C"/>
    <w:rPr>
      <w:rFonts w:ascii="Calibri Light" w:eastAsia="Calibri Light" w:hAnsi="Calibri Light" w:cs="Calibri Light"/>
      <w:sz w:val="18"/>
      <w:szCs w:val="18"/>
      <w:lang w:val="en-US"/>
    </w:rPr>
  </w:style>
  <w:style w:type="paragraph" w:styleId="BalloonText">
    <w:name w:val="Balloon Text"/>
    <w:basedOn w:val="Normal"/>
    <w:link w:val="BalloonTextChar"/>
    <w:uiPriority w:val="99"/>
    <w:semiHidden/>
    <w:unhideWhenUsed/>
    <w:rsid w:val="00E26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9A8"/>
    <w:rPr>
      <w:rFonts w:ascii="Segoe UI" w:hAnsi="Segoe UI" w:cs="Segoe UI"/>
      <w:sz w:val="18"/>
      <w:szCs w:val="18"/>
    </w:rPr>
  </w:style>
  <w:style w:type="character" w:customStyle="1" w:styleId="Heading1Char">
    <w:name w:val="Heading 1 Char"/>
    <w:basedOn w:val="DefaultParagraphFont"/>
    <w:link w:val="Heading1"/>
    <w:uiPriority w:val="9"/>
    <w:rsid w:val="0088722D"/>
    <w:rPr>
      <w:rFonts w:eastAsiaTheme="majorEastAsia" w:cstheme="majorBidi"/>
      <w:b/>
      <w:bCs/>
      <w:caps/>
      <w:szCs w:val="28"/>
      <w:lang w:eastAsia="lt-LT"/>
    </w:rPr>
  </w:style>
  <w:style w:type="character" w:customStyle="1" w:styleId="Heading2Char">
    <w:name w:val="Heading 2 Char"/>
    <w:basedOn w:val="DefaultParagraphFont"/>
    <w:link w:val="Heading2"/>
    <w:uiPriority w:val="9"/>
    <w:rsid w:val="0088722D"/>
    <w:rPr>
      <w:rFonts w:eastAsiaTheme="majorEastAsia" w:cstheme="majorBidi"/>
      <w:bCs/>
      <w:szCs w:val="26"/>
      <w:lang w:eastAsia="lt-LT"/>
    </w:rPr>
  </w:style>
  <w:style w:type="character" w:customStyle="1" w:styleId="Heading3Char">
    <w:name w:val="Heading 3 Char"/>
    <w:basedOn w:val="DefaultParagraphFont"/>
    <w:link w:val="Heading3"/>
    <w:uiPriority w:val="9"/>
    <w:rsid w:val="0088722D"/>
    <w:rPr>
      <w:rFonts w:eastAsiaTheme="majorEastAsia" w:cstheme="majorBidi"/>
      <w:bCs/>
      <w:szCs w:val="20"/>
      <w:lang w:eastAsia="lt-LT"/>
    </w:rPr>
  </w:style>
  <w:style w:type="character" w:customStyle="1" w:styleId="Heading4Char">
    <w:name w:val="Heading 4 Char"/>
    <w:basedOn w:val="DefaultParagraphFont"/>
    <w:link w:val="Heading4"/>
    <w:uiPriority w:val="9"/>
    <w:rsid w:val="005F0A37"/>
    <w:rPr>
      <w:rFonts w:eastAsiaTheme="majorEastAsia" w:cstheme="majorBidi"/>
      <w:bCs/>
      <w:iCs/>
      <w:szCs w:val="20"/>
      <w:lang w:eastAsia="lt-LT"/>
    </w:rPr>
  </w:style>
  <w:style w:type="character" w:customStyle="1" w:styleId="Heading5Char">
    <w:name w:val="Heading 5 Char"/>
    <w:basedOn w:val="DefaultParagraphFont"/>
    <w:link w:val="Heading5"/>
    <w:uiPriority w:val="9"/>
    <w:rsid w:val="00761266"/>
    <w:rPr>
      <w:rFonts w:eastAsiaTheme="majorEastAsia" w:cstheme="majorBidi"/>
      <w:szCs w:val="20"/>
      <w:lang w:eastAsia="lt-LT"/>
    </w:rPr>
  </w:style>
  <w:style w:type="character" w:customStyle="1" w:styleId="Heading6Char">
    <w:name w:val="Heading 6 Char"/>
    <w:basedOn w:val="DefaultParagraphFont"/>
    <w:link w:val="Heading6"/>
    <w:uiPriority w:val="9"/>
    <w:rsid w:val="00761266"/>
    <w:rPr>
      <w:rFonts w:ascii="Trebuchet MS" w:eastAsiaTheme="majorEastAsia" w:hAnsi="Trebuchet MS" w:cstheme="majorBidi"/>
      <w:iCs/>
      <w:sz w:val="20"/>
      <w:szCs w:val="20"/>
      <w:lang w:eastAsia="lt-LT"/>
    </w:rPr>
  </w:style>
  <w:style w:type="character" w:customStyle="1" w:styleId="Heading7Char">
    <w:name w:val="Heading 7 Char"/>
    <w:basedOn w:val="DefaultParagraphFont"/>
    <w:link w:val="Heading7"/>
    <w:uiPriority w:val="9"/>
    <w:rsid w:val="00761266"/>
    <w:rPr>
      <w:rFonts w:ascii="Trebuchet MS" w:eastAsiaTheme="majorEastAsia" w:hAnsi="Trebuchet MS" w:cstheme="majorBidi"/>
      <w:iCs/>
      <w:sz w:val="20"/>
      <w:szCs w:val="20"/>
      <w:lang w:eastAsia="lt-LT"/>
    </w:rPr>
  </w:style>
  <w:style w:type="character" w:customStyle="1" w:styleId="Heading8Char">
    <w:name w:val="Heading 8 Char"/>
    <w:basedOn w:val="DefaultParagraphFont"/>
    <w:link w:val="Heading8"/>
    <w:uiPriority w:val="9"/>
    <w:rsid w:val="00761266"/>
    <w:rPr>
      <w:rFonts w:ascii="Trebuchet MS" w:eastAsiaTheme="majorEastAsia" w:hAnsi="Trebuchet MS" w:cstheme="majorBidi"/>
      <w:sz w:val="20"/>
      <w:szCs w:val="20"/>
      <w:lang w:eastAsia="lt-LT"/>
    </w:rPr>
  </w:style>
  <w:style w:type="character" w:customStyle="1" w:styleId="Heading9Char">
    <w:name w:val="Heading 9 Char"/>
    <w:basedOn w:val="DefaultParagraphFont"/>
    <w:link w:val="Heading9"/>
    <w:uiPriority w:val="9"/>
    <w:rsid w:val="00761266"/>
    <w:rPr>
      <w:rFonts w:ascii="Trebuchet MS" w:eastAsiaTheme="majorEastAsia" w:hAnsi="Trebuchet MS" w:cstheme="majorBidi"/>
      <w:iCs/>
      <w:sz w:val="20"/>
      <w:szCs w:val="20"/>
      <w:lang w:eastAsia="lt-LT"/>
    </w:rPr>
  </w:style>
  <w:style w:type="character" w:customStyle="1" w:styleId="Bodytext3">
    <w:name w:val="Body text (3)_"/>
    <w:basedOn w:val="DefaultParagraphFont"/>
    <w:link w:val="Bodytext30"/>
    <w:locked/>
    <w:rsid w:val="00807297"/>
    <w:rPr>
      <w:rFonts w:ascii="Arial" w:eastAsia="Arial" w:hAnsi="Arial" w:cs="Arial"/>
      <w:sz w:val="13"/>
      <w:szCs w:val="13"/>
    </w:rPr>
  </w:style>
  <w:style w:type="paragraph" w:customStyle="1" w:styleId="Bodytext30">
    <w:name w:val="Body text (3)"/>
    <w:basedOn w:val="Normal"/>
    <w:link w:val="Bodytext3"/>
    <w:rsid w:val="00807297"/>
    <w:pPr>
      <w:widowControl w:val="0"/>
      <w:spacing w:after="190" w:line="240" w:lineRule="auto"/>
    </w:pPr>
    <w:rPr>
      <w:rFonts w:ascii="Arial" w:eastAsia="Arial" w:hAnsi="Arial" w:cs="Arial"/>
      <w:sz w:val="13"/>
      <w:szCs w:val="13"/>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List (services),Lente"/>
    <w:basedOn w:val="Normal"/>
    <w:link w:val="ListParagraphChar"/>
    <w:uiPriority w:val="34"/>
    <w:qFormat/>
    <w:rsid w:val="002D0D26"/>
    <w:pPr>
      <w:ind w:left="720"/>
      <w:contextualSpacing/>
    </w:pPr>
  </w:style>
  <w:style w:type="character" w:styleId="Hyperlink">
    <w:name w:val="Hyperlink"/>
    <w:basedOn w:val="DefaultParagraphFont"/>
    <w:uiPriority w:val="99"/>
    <w:unhideWhenUsed/>
    <w:rsid w:val="00A33E23"/>
    <w:rPr>
      <w:color w:val="0563C1" w:themeColor="hyperlink"/>
      <w:u w:val="single"/>
    </w:rPr>
  </w:style>
  <w:style w:type="character" w:styleId="UnresolvedMention">
    <w:name w:val="Unresolved Mention"/>
    <w:basedOn w:val="DefaultParagraphFont"/>
    <w:uiPriority w:val="99"/>
    <w:semiHidden/>
    <w:unhideWhenUsed/>
    <w:rsid w:val="00A33E23"/>
    <w:rPr>
      <w:color w:val="605E5C"/>
      <w:shd w:val="clear" w:color="auto" w:fill="E1DFDD"/>
    </w:rPr>
  </w:style>
  <w:style w:type="table" w:styleId="TableGrid">
    <w:name w:val="Table Grid"/>
    <w:basedOn w:val="TableNormal"/>
    <w:uiPriority w:val="39"/>
    <w:rsid w:val="00382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B12880"/>
    <w:rPr>
      <w:rFonts w:ascii="Arial" w:eastAsia="Arial" w:hAnsi="Arial" w:cs="Arial"/>
      <w:color w:val="002060"/>
      <w:sz w:val="15"/>
      <w:szCs w:val="15"/>
      <w:lang w:eastAsia="lt-LT" w:bidi="lt-LT"/>
    </w:rPr>
  </w:style>
  <w:style w:type="paragraph" w:customStyle="1" w:styleId="Other0">
    <w:name w:val="Other"/>
    <w:basedOn w:val="Normal"/>
    <w:link w:val="Other"/>
    <w:rsid w:val="00B12880"/>
    <w:pPr>
      <w:widowControl w:val="0"/>
      <w:spacing w:after="0" w:line="240" w:lineRule="auto"/>
    </w:pPr>
    <w:rPr>
      <w:rFonts w:ascii="Arial" w:eastAsia="Arial" w:hAnsi="Arial" w:cs="Arial"/>
      <w:color w:val="002060"/>
      <w:sz w:val="15"/>
      <w:szCs w:val="15"/>
      <w:lang w:eastAsia="lt-LT" w:bidi="lt-LT"/>
    </w:rPr>
  </w:style>
  <w:style w:type="character" w:styleId="CommentReference">
    <w:name w:val="annotation reference"/>
    <w:basedOn w:val="DefaultParagraphFont"/>
    <w:uiPriority w:val="99"/>
    <w:unhideWhenUsed/>
    <w:rsid w:val="00972FE2"/>
    <w:rPr>
      <w:sz w:val="16"/>
      <w:szCs w:val="16"/>
    </w:rPr>
  </w:style>
  <w:style w:type="paragraph" w:styleId="CommentText">
    <w:name w:val="annotation text"/>
    <w:basedOn w:val="Normal"/>
    <w:link w:val="CommentTextChar"/>
    <w:uiPriority w:val="99"/>
    <w:unhideWhenUsed/>
    <w:rsid w:val="00972FE2"/>
    <w:pPr>
      <w:spacing w:line="240" w:lineRule="auto"/>
    </w:pPr>
    <w:rPr>
      <w:sz w:val="20"/>
      <w:szCs w:val="20"/>
    </w:rPr>
  </w:style>
  <w:style w:type="character" w:customStyle="1" w:styleId="CommentTextChar">
    <w:name w:val="Comment Text Char"/>
    <w:basedOn w:val="DefaultParagraphFont"/>
    <w:link w:val="CommentText"/>
    <w:uiPriority w:val="99"/>
    <w:rsid w:val="00972FE2"/>
    <w:rPr>
      <w:sz w:val="20"/>
      <w:szCs w:val="20"/>
    </w:rPr>
  </w:style>
  <w:style w:type="paragraph" w:styleId="CommentSubject">
    <w:name w:val="annotation subject"/>
    <w:basedOn w:val="CommentText"/>
    <w:next w:val="CommentText"/>
    <w:link w:val="CommentSubjectChar"/>
    <w:uiPriority w:val="99"/>
    <w:semiHidden/>
    <w:unhideWhenUsed/>
    <w:rsid w:val="00972FE2"/>
    <w:rPr>
      <w:b/>
      <w:bCs/>
    </w:rPr>
  </w:style>
  <w:style w:type="character" w:customStyle="1" w:styleId="CommentSubjectChar">
    <w:name w:val="Comment Subject Char"/>
    <w:basedOn w:val="CommentTextChar"/>
    <w:link w:val="CommentSubject"/>
    <w:uiPriority w:val="99"/>
    <w:semiHidden/>
    <w:rsid w:val="00972FE2"/>
    <w:rPr>
      <w:b/>
      <w:bCs/>
      <w:sz w:val="20"/>
      <w:szCs w:val="20"/>
    </w:rPr>
  </w:style>
  <w:style w:type="paragraph" w:styleId="Revision">
    <w:name w:val="Revision"/>
    <w:hidden/>
    <w:uiPriority w:val="99"/>
    <w:semiHidden/>
    <w:rsid w:val="00972FE2"/>
    <w:pPr>
      <w:spacing w:after="0" w:line="240" w:lineRule="auto"/>
    </w:p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link w:val="ListParagraph"/>
    <w:uiPriority w:val="34"/>
    <w:qFormat/>
    <w:locked/>
    <w:rsid w:val="00F95E39"/>
  </w:style>
  <w:style w:type="paragraph" w:styleId="NoSpacing">
    <w:name w:val="No Spacing"/>
    <w:uiPriority w:val="1"/>
    <w:qFormat/>
    <w:rsid w:val="00A92EAD"/>
    <w:pPr>
      <w:spacing w:after="0" w:line="240" w:lineRule="auto"/>
    </w:pPr>
    <w:rPr>
      <w:rFonts w:asciiTheme="minorHAnsi" w:hAnsiTheme="minorHAnsi" w:cstheme="minorBidi"/>
      <w:sz w:val="22"/>
      <w:szCs w:val="22"/>
      <w:lang w:val="en-US"/>
    </w:rPr>
  </w:style>
  <w:style w:type="paragraph" w:customStyle="1" w:styleId="S3lygis">
    <w:name w:val="_S 3 lygis"/>
    <w:basedOn w:val="Normal"/>
    <w:rsid w:val="008E524C"/>
    <w:pPr>
      <w:tabs>
        <w:tab w:val="left" w:pos="992"/>
      </w:tabs>
      <w:spacing w:before="120" w:after="120" w:line="240" w:lineRule="auto"/>
      <w:ind w:left="992" w:hanging="992"/>
      <w:jc w:val="both"/>
    </w:pPr>
    <w:rPr>
      <w:rFonts w:eastAsia="Times New Roman"/>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44647">
      <w:bodyDiv w:val="1"/>
      <w:marLeft w:val="0"/>
      <w:marRight w:val="0"/>
      <w:marTop w:val="0"/>
      <w:marBottom w:val="0"/>
      <w:divBdr>
        <w:top w:val="none" w:sz="0" w:space="0" w:color="auto"/>
        <w:left w:val="none" w:sz="0" w:space="0" w:color="auto"/>
        <w:bottom w:val="none" w:sz="0" w:space="0" w:color="auto"/>
        <w:right w:val="none" w:sz="0" w:space="0" w:color="auto"/>
      </w:divBdr>
    </w:div>
    <w:div w:id="581913031">
      <w:bodyDiv w:val="1"/>
      <w:marLeft w:val="0"/>
      <w:marRight w:val="0"/>
      <w:marTop w:val="0"/>
      <w:marBottom w:val="0"/>
      <w:divBdr>
        <w:top w:val="none" w:sz="0" w:space="0" w:color="auto"/>
        <w:left w:val="none" w:sz="0" w:space="0" w:color="auto"/>
        <w:bottom w:val="none" w:sz="0" w:space="0" w:color="auto"/>
        <w:right w:val="none" w:sz="0" w:space="0" w:color="auto"/>
      </w:divBdr>
    </w:div>
    <w:div w:id="898905443">
      <w:bodyDiv w:val="1"/>
      <w:marLeft w:val="0"/>
      <w:marRight w:val="0"/>
      <w:marTop w:val="0"/>
      <w:marBottom w:val="0"/>
      <w:divBdr>
        <w:top w:val="none" w:sz="0" w:space="0" w:color="auto"/>
        <w:left w:val="none" w:sz="0" w:space="0" w:color="auto"/>
        <w:bottom w:val="none" w:sz="0" w:space="0" w:color="auto"/>
        <w:right w:val="none" w:sz="0" w:space="0" w:color="auto"/>
      </w:divBdr>
    </w:div>
    <w:div w:id="923104456">
      <w:bodyDiv w:val="1"/>
      <w:marLeft w:val="0"/>
      <w:marRight w:val="0"/>
      <w:marTop w:val="0"/>
      <w:marBottom w:val="0"/>
      <w:divBdr>
        <w:top w:val="none" w:sz="0" w:space="0" w:color="auto"/>
        <w:left w:val="none" w:sz="0" w:space="0" w:color="auto"/>
        <w:bottom w:val="none" w:sz="0" w:space="0" w:color="auto"/>
        <w:right w:val="none" w:sz="0" w:space="0" w:color="auto"/>
      </w:divBdr>
    </w:div>
    <w:div w:id="1153331160">
      <w:bodyDiv w:val="1"/>
      <w:marLeft w:val="0"/>
      <w:marRight w:val="0"/>
      <w:marTop w:val="0"/>
      <w:marBottom w:val="0"/>
      <w:divBdr>
        <w:top w:val="none" w:sz="0" w:space="0" w:color="auto"/>
        <w:left w:val="none" w:sz="0" w:space="0" w:color="auto"/>
        <w:bottom w:val="none" w:sz="0" w:space="0" w:color="auto"/>
        <w:right w:val="none" w:sz="0" w:space="0" w:color="auto"/>
      </w:divBdr>
    </w:div>
    <w:div w:id="1344362449">
      <w:bodyDiv w:val="1"/>
      <w:marLeft w:val="0"/>
      <w:marRight w:val="0"/>
      <w:marTop w:val="0"/>
      <w:marBottom w:val="0"/>
      <w:divBdr>
        <w:top w:val="none" w:sz="0" w:space="0" w:color="auto"/>
        <w:left w:val="none" w:sz="0" w:space="0" w:color="auto"/>
        <w:bottom w:val="none" w:sz="0" w:space="0" w:color="auto"/>
        <w:right w:val="none" w:sz="0" w:space="0" w:color="auto"/>
      </w:divBdr>
    </w:div>
    <w:div w:id="1765418809">
      <w:bodyDiv w:val="1"/>
      <w:marLeft w:val="0"/>
      <w:marRight w:val="0"/>
      <w:marTop w:val="0"/>
      <w:marBottom w:val="0"/>
      <w:divBdr>
        <w:top w:val="none" w:sz="0" w:space="0" w:color="auto"/>
        <w:left w:val="none" w:sz="0" w:space="0" w:color="auto"/>
        <w:bottom w:val="none" w:sz="0" w:space="0" w:color="auto"/>
        <w:right w:val="none" w:sz="0" w:space="0" w:color="auto"/>
      </w:divBdr>
    </w:div>
    <w:div w:id="1842964123">
      <w:bodyDiv w:val="1"/>
      <w:marLeft w:val="0"/>
      <w:marRight w:val="0"/>
      <w:marTop w:val="0"/>
      <w:marBottom w:val="0"/>
      <w:divBdr>
        <w:top w:val="none" w:sz="0" w:space="0" w:color="auto"/>
        <w:left w:val="none" w:sz="0" w:space="0" w:color="auto"/>
        <w:bottom w:val="none" w:sz="0" w:space="0" w:color="auto"/>
        <w:right w:val="none" w:sz="0" w:space="0" w:color="auto"/>
      </w:divBdr>
    </w:div>
    <w:div w:id="1930116744">
      <w:bodyDiv w:val="1"/>
      <w:marLeft w:val="0"/>
      <w:marRight w:val="0"/>
      <w:marTop w:val="0"/>
      <w:marBottom w:val="0"/>
      <w:divBdr>
        <w:top w:val="none" w:sz="0" w:space="0" w:color="auto"/>
        <w:left w:val="none" w:sz="0" w:space="0" w:color="auto"/>
        <w:bottom w:val="none" w:sz="0" w:space="0" w:color="auto"/>
        <w:right w:val="none" w:sz="0" w:space="0" w:color="auto"/>
      </w:divBdr>
    </w:div>
    <w:div w:id="1991709261">
      <w:bodyDiv w:val="1"/>
      <w:marLeft w:val="0"/>
      <w:marRight w:val="0"/>
      <w:marTop w:val="0"/>
      <w:marBottom w:val="0"/>
      <w:divBdr>
        <w:top w:val="none" w:sz="0" w:space="0" w:color="auto"/>
        <w:left w:val="none" w:sz="0" w:space="0" w:color="auto"/>
        <w:bottom w:val="none" w:sz="0" w:space="0" w:color="auto"/>
        <w:right w:val="none" w:sz="0" w:space="0" w:color="auto"/>
      </w:divBdr>
    </w:div>
    <w:div w:id="213078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5FB0E-FEB3-4DAC-BE80-7CFE6624105A}">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ap:Properties xmlns:vt="http://schemas.openxmlformats.org/officeDocument/2006/docPropsVTypes" xmlns:ap="http://schemas.openxmlformats.org/officeDocument/2006/extended-properties">
  <ap:Template>Normal</ap:Template>
  <ap:TotalTime>0</ap:TotalTime>
  <ap:Pages>15</ap:Pages>
  <ap:Words>6840</ap:Words>
  <ap:Characters>46515</ap:Characters>
  <ap:Application>Microsoft Office Word</ap:Application>
  <ap:DocSecurity>4</ap:DocSecurity>
  <ap:Lines>788</ap:Lines>
  <ap:Paragraphs>213</ap:Paragraphs>
  <ap:ScaleCrop>false</ap:ScaleCrop>
  <ap:HeadingPairs>
    <vt:vector baseType="variant" size="4">
      <vt:variant>
        <vt:lpstr>Title</vt:lpstr>
      </vt:variant>
      <vt:variant>
        <vt:i4>1</vt:i4>
      </vt:variant>
      <vt:variant>
        <vt:lpstr>Pavadinimas</vt:lpstr>
      </vt:variant>
      <vt:variant>
        <vt:i4>1</vt:i4>
      </vt:variant>
    </vt:vector>
  </ap:HeadingPairs>
  <ap:TitlesOfParts>
    <vt:vector baseType="lpstr" size="2">
      <vt:lpstr/>
      <vt:lpstr/>
    </vt:vector>
  </ap:TitlesOfParts>
  <ap:Company/>
  <ap:LinksUpToDate>false</ap:LinksUpToDate>
  <ap:CharactersWithSpaces>53142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creator>*</dc:creator>
  <lastModifiedBy>Justinas Poderis</lastModifiedBy>
  <revision>2</revision>
  <lastPrinted>2022-05-17T05:03:00.0000000Z</lastPrinted>
  <dcterms:created xsi:type="dcterms:W3CDTF">2023-11-20T07:47:00.0000000Z</dcterms:created>
  <dcterms:modified xsi:type="dcterms:W3CDTF">2023-11-20T07:47:00.0000000Z</dcterms:modified>
  <keywords>, docId:048EA8A9C6AAEB529A2724A36E2B3CE6</keywords>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c4488a-2382-4e02-93af-ef5dabf4b71d_Enabled">
    <vt:lpwstr>true</vt:lpwstr>
  </property>
  <property fmtid="{D5CDD505-2E9C-101B-9397-08002B2CF9AE}" pid="3" name="MSIP_Label_39c4488a-2382-4e02-93af-ef5dabf4b71d_SetDate">
    <vt:lpwstr>2022-11-17T08:15:22Z</vt:lpwstr>
  </property>
  <property fmtid="{D5CDD505-2E9C-101B-9397-08002B2CF9AE}" pid="4" name="MSIP_Label_39c4488a-2382-4e02-93af-ef5dabf4b71d_Method">
    <vt:lpwstr>Standard</vt:lpwstr>
  </property>
  <property fmtid="{D5CDD505-2E9C-101B-9397-08002B2CF9AE}" pid="5" name="MSIP_Label_39c4488a-2382-4e02-93af-ef5dabf4b71d_Name">
    <vt:lpwstr>Vidaus naudojimo</vt:lpwstr>
  </property>
  <property fmtid="{D5CDD505-2E9C-101B-9397-08002B2CF9AE}" pid="6" name="MSIP_Label_39c4488a-2382-4e02-93af-ef5dabf4b71d_SiteId">
    <vt:lpwstr>ea88e983-d65a-47b3-adb4-3e1c6d2110d2</vt:lpwstr>
  </property>
  <property fmtid="{D5CDD505-2E9C-101B-9397-08002B2CF9AE}" pid="7" name="MSIP_Label_39c4488a-2382-4e02-93af-ef5dabf4b71d_ActionId">
    <vt:lpwstr>c5e13573-14b5-4438-b5dc-510bfa8fdfb2</vt:lpwstr>
  </property>
  <property fmtid="{D5CDD505-2E9C-101B-9397-08002B2CF9AE}" pid="8" name="MSIP_Label_39c4488a-2382-4e02-93af-ef5dabf4b71d_ContentBits">
    <vt:lpwstr>11</vt:lpwstr>
  </property>
</Properties>
</file>